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C1" w:rsidRDefault="000B3BC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temma di Monteleone Rocca Doria" style="position:absolute;margin-left:249.35pt;margin-top:2.1pt;width:52.1pt;height:71.3pt;z-index:251658240;visibility:visible" filled="t" stroked="t">
            <v:imagedata r:id="rId5" o:title=""/>
          </v:shape>
        </w:pict>
      </w:r>
    </w:p>
    <w:p w:rsidR="000B3BC1" w:rsidRPr="00203AB7" w:rsidRDefault="000B3BC1" w:rsidP="00203AB7">
      <w:r>
        <w:pict>
          <v:shape id="Immagine 18" o:spid="_x0000_i1025" type="#_x0000_t75" style="width:107.25pt;height:42.75pt;visibility:visible;mso-position-horizontal-relative:char;mso-position-vertical-relative:line">
            <v:imagedata r:id="rId6" o:title=""/>
          </v:shape>
        </w:pict>
      </w:r>
    </w:p>
    <w:p w:rsidR="000B3BC1" w:rsidRDefault="000B3BC1" w:rsidP="00203AB7">
      <w:pPr>
        <w:widowControl w:val="0"/>
        <w:autoSpaceDE w:val="0"/>
        <w:autoSpaceDN w:val="0"/>
        <w:adjustRightInd w:val="0"/>
        <w:spacing w:before="5" w:line="375" w:lineRule="exact"/>
        <w:jc w:val="center"/>
        <w:rPr>
          <w:b/>
          <w:bCs/>
          <w:position w:val="-1"/>
          <w:sz w:val="42"/>
          <w:szCs w:val="42"/>
        </w:rPr>
      </w:pPr>
    </w:p>
    <w:p w:rsidR="000B3BC1" w:rsidRDefault="000B3BC1"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COMUNE DE MONTELEONE</w:t>
      </w:r>
    </w:p>
    <w:p w:rsidR="000B3BC1" w:rsidRDefault="000B3BC1"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Provìntzia de Tàtari</w:t>
      </w:r>
    </w:p>
    <w:p w:rsidR="000B3BC1" w:rsidRDefault="000B3BC1" w:rsidP="00203AB7">
      <w:pPr>
        <w:widowControl w:val="0"/>
        <w:autoSpaceDE w:val="0"/>
        <w:autoSpaceDN w:val="0"/>
        <w:adjustRightInd w:val="0"/>
        <w:spacing w:before="5" w:line="375" w:lineRule="exact"/>
        <w:jc w:val="center"/>
        <w:rPr>
          <w:b/>
          <w:bCs/>
          <w:position w:val="-1"/>
          <w:sz w:val="42"/>
          <w:szCs w:val="42"/>
        </w:rPr>
      </w:pPr>
    </w:p>
    <w:p w:rsidR="000B3BC1" w:rsidRPr="00E2734E" w:rsidRDefault="000B3BC1" w:rsidP="00203AB7">
      <w:pPr>
        <w:widowControl w:val="0"/>
        <w:autoSpaceDE w:val="0"/>
        <w:autoSpaceDN w:val="0"/>
        <w:adjustRightInd w:val="0"/>
        <w:spacing w:before="5" w:line="375" w:lineRule="exact"/>
        <w:jc w:val="center"/>
        <w:rPr>
          <w:b/>
          <w:bCs/>
          <w:spacing w:val="-1"/>
          <w:position w:val="-1"/>
          <w:sz w:val="42"/>
          <w:szCs w:val="42"/>
        </w:rPr>
      </w:pPr>
      <w:r w:rsidRPr="00E2734E">
        <w:rPr>
          <w:b/>
          <w:bCs/>
          <w:position w:val="-1"/>
          <w:sz w:val="42"/>
          <w:szCs w:val="42"/>
        </w:rPr>
        <w:t>Delibera</w:t>
      </w:r>
      <w:r>
        <w:rPr>
          <w:b/>
          <w:bCs/>
          <w:position w:val="-1"/>
          <w:sz w:val="42"/>
          <w:szCs w:val="42"/>
        </w:rPr>
        <w:t>t</w:t>
      </w:r>
      <w:r w:rsidRPr="00E2734E">
        <w:rPr>
          <w:b/>
          <w:bCs/>
          <w:position w:val="-1"/>
          <w:sz w:val="42"/>
          <w:szCs w:val="42"/>
        </w:rPr>
        <w:t>zione</w:t>
      </w:r>
      <w:r>
        <w:rPr>
          <w:b/>
          <w:bCs/>
          <w:position w:val="-1"/>
          <w:sz w:val="42"/>
          <w:szCs w:val="42"/>
        </w:rPr>
        <w:t xml:space="preserve"> </w:t>
      </w:r>
      <w:r w:rsidRPr="00E2734E">
        <w:rPr>
          <w:b/>
          <w:bCs/>
          <w:position w:val="-1"/>
          <w:sz w:val="42"/>
          <w:szCs w:val="42"/>
        </w:rPr>
        <w:t>de</w:t>
      </w:r>
      <w:r>
        <w:rPr>
          <w:b/>
          <w:bCs/>
          <w:position w:val="-1"/>
          <w:sz w:val="42"/>
          <w:szCs w:val="42"/>
        </w:rPr>
        <w:t xml:space="preserve"> s</w:t>
      </w:r>
      <w:r w:rsidRPr="00E2734E">
        <w:rPr>
          <w:b/>
          <w:bCs/>
          <w:position w:val="-1"/>
          <w:sz w:val="42"/>
          <w:szCs w:val="42"/>
        </w:rPr>
        <w:t>a Giunta</w:t>
      </w:r>
      <w:r>
        <w:rPr>
          <w:b/>
          <w:bCs/>
          <w:position w:val="-1"/>
          <w:sz w:val="42"/>
          <w:szCs w:val="42"/>
        </w:rPr>
        <w:t xml:space="preserve"> </w:t>
      </w:r>
      <w:r w:rsidRPr="00E2734E">
        <w:rPr>
          <w:b/>
          <w:bCs/>
          <w:spacing w:val="-1"/>
          <w:position w:val="-1"/>
          <w:sz w:val="42"/>
          <w:szCs w:val="42"/>
        </w:rPr>
        <w:t>Comunale</w:t>
      </w:r>
    </w:p>
    <w:p w:rsidR="000B3BC1" w:rsidRDefault="000B3BC1" w:rsidP="00203AB7">
      <w:pPr>
        <w:tabs>
          <w:tab w:val="left" w:pos="3960"/>
        </w:tabs>
        <w:jc w:val="center"/>
        <w:rPr>
          <w:b/>
        </w:rPr>
      </w:pPr>
    </w:p>
    <w:p w:rsidR="000B3BC1" w:rsidRPr="00424FCB" w:rsidRDefault="000B3BC1" w:rsidP="00203AB7">
      <w:pPr>
        <w:tabs>
          <w:tab w:val="left" w:pos="3960"/>
        </w:tabs>
        <w:jc w:val="center"/>
        <w:rPr>
          <w:b/>
          <w:sz w:val="24"/>
          <w:szCs w:val="24"/>
        </w:rPr>
      </w:pPr>
      <w:r w:rsidRPr="00424FCB">
        <w:rPr>
          <w:b/>
          <w:sz w:val="24"/>
          <w:szCs w:val="24"/>
        </w:rPr>
        <w:t xml:space="preserve">N° </w:t>
      </w:r>
      <w:r>
        <w:rPr>
          <w:b/>
          <w:sz w:val="24"/>
          <w:szCs w:val="24"/>
        </w:rPr>
        <w:t xml:space="preserve">24 </w:t>
      </w:r>
      <w:r w:rsidRPr="00424FCB">
        <w:rPr>
          <w:b/>
          <w:sz w:val="24"/>
          <w:szCs w:val="24"/>
        </w:rPr>
        <w:t xml:space="preserve">de su </w:t>
      </w:r>
      <w:r>
        <w:rPr>
          <w:b/>
          <w:sz w:val="24"/>
          <w:szCs w:val="24"/>
        </w:rPr>
        <w:t>10</w:t>
      </w:r>
      <w:r w:rsidRPr="00424FCB">
        <w:rPr>
          <w:b/>
          <w:sz w:val="24"/>
          <w:szCs w:val="24"/>
        </w:rPr>
        <w:t>.</w:t>
      </w:r>
      <w:r>
        <w:rPr>
          <w:b/>
          <w:sz w:val="24"/>
          <w:szCs w:val="24"/>
        </w:rPr>
        <w:t>06.</w:t>
      </w:r>
      <w:r w:rsidRPr="00424FCB">
        <w:rPr>
          <w:b/>
          <w:sz w:val="24"/>
          <w:szCs w:val="24"/>
        </w:rPr>
        <w:t>20</w:t>
      </w:r>
      <w:r>
        <w:rPr>
          <w:b/>
          <w:sz w:val="24"/>
          <w:szCs w:val="24"/>
        </w:rPr>
        <w:t>20</w:t>
      </w:r>
    </w:p>
    <w:p w:rsidR="000B3BC1" w:rsidRPr="004447DE" w:rsidRDefault="000B3BC1" w:rsidP="00203AB7">
      <w:pPr>
        <w:tabs>
          <w:tab w:val="left" w:pos="3960"/>
        </w:tabs>
        <w:rPr>
          <w:b/>
        </w:rPr>
      </w:pPr>
    </w:p>
    <w:tbl>
      <w:tblPr>
        <w:tblW w:w="0" w:type="auto"/>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888"/>
      </w:tblGrid>
      <w:tr w:rsidR="000B3BC1" w:rsidRPr="00764440" w:rsidTr="004539DE">
        <w:tc>
          <w:tcPr>
            <w:tcW w:w="9888" w:type="dxa"/>
            <w:tcBorders>
              <w:top w:val="single" w:sz="6" w:space="0" w:color="auto"/>
              <w:bottom w:val="single" w:sz="6" w:space="0" w:color="auto"/>
            </w:tcBorders>
          </w:tcPr>
          <w:p w:rsidR="000B3BC1" w:rsidRPr="00764440" w:rsidRDefault="000B3BC1" w:rsidP="006848B0">
            <w:pPr>
              <w:jc w:val="both"/>
            </w:pPr>
            <w:r w:rsidRPr="00764440">
              <w:rPr>
                <w:b/>
                <w:sz w:val="24"/>
                <w:szCs w:val="24"/>
              </w:rPr>
              <w:t xml:space="preserve">OGETU : </w:t>
            </w:r>
            <w:r>
              <w:rPr>
                <w:b/>
                <w:sz w:val="24"/>
                <w:szCs w:val="24"/>
              </w:rPr>
              <w:t xml:space="preserve">Contributu a sa Fondazione Maria Carta de Sìligu pro s’organizatzione de sa manifestatzione “Fremmos” lìberos de restare chi s’at a tènnere su 21 de làmpadas 2020 </w:t>
            </w:r>
            <w:r w:rsidRPr="00764440">
              <w:rPr>
                <w:b/>
                <w:sz w:val="24"/>
                <w:szCs w:val="24"/>
              </w:rPr>
              <w:t xml:space="preserve">   </w:t>
            </w:r>
          </w:p>
        </w:tc>
      </w:tr>
    </w:tbl>
    <w:p w:rsidR="000B3BC1" w:rsidRPr="00764440" w:rsidRDefault="000B3BC1" w:rsidP="00203AB7">
      <w:pPr>
        <w:tabs>
          <w:tab w:val="left" w:pos="3960"/>
        </w:tabs>
        <w:jc w:val="both"/>
        <w:rPr>
          <w:sz w:val="28"/>
          <w:szCs w:val="28"/>
        </w:rPr>
      </w:pPr>
    </w:p>
    <w:p w:rsidR="000B3BC1" w:rsidRDefault="000B3BC1" w:rsidP="00203AB7">
      <w:pPr>
        <w:pStyle w:val="BodyTextIndent"/>
        <w:jc w:val="both"/>
        <w:rPr>
          <w:rFonts w:ascii="Century Gothic" w:hAnsi="Century Gothic"/>
        </w:rPr>
      </w:pPr>
      <w:r w:rsidRPr="00424FCB">
        <w:rPr>
          <w:rFonts w:ascii="Century Gothic" w:hAnsi="Century Gothic"/>
        </w:rPr>
        <w:t>S’annu</w:t>
      </w:r>
      <w:r>
        <w:rPr>
          <w:rFonts w:ascii="Century Gothic" w:hAnsi="Century Gothic"/>
        </w:rPr>
        <w:t xml:space="preserve"> </w:t>
      </w:r>
      <w:r w:rsidRPr="00424FCB">
        <w:rPr>
          <w:rFonts w:ascii="Century Gothic" w:hAnsi="Century Gothic"/>
        </w:rPr>
        <w:t>duamìgia</w:t>
      </w:r>
      <w:r>
        <w:rPr>
          <w:rFonts w:ascii="Century Gothic" w:hAnsi="Century Gothic"/>
        </w:rPr>
        <w:t xml:space="preserve"> binti</w:t>
      </w:r>
      <w:r w:rsidRPr="00424FCB">
        <w:rPr>
          <w:rFonts w:ascii="Century Gothic" w:hAnsi="Century Gothic"/>
        </w:rPr>
        <w:t xml:space="preserve">, sa die </w:t>
      </w:r>
      <w:r>
        <w:rPr>
          <w:rFonts w:ascii="Century Gothic" w:hAnsi="Century Gothic"/>
        </w:rPr>
        <w:t xml:space="preserve">deghe </w:t>
      </w:r>
      <w:r w:rsidRPr="00424FCB">
        <w:rPr>
          <w:rFonts w:ascii="Century Gothic" w:hAnsi="Century Gothic"/>
        </w:rPr>
        <w:t xml:space="preserve">de su mese de </w:t>
      </w:r>
      <w:r>
        <w:rPr>
          <w:rFonts w:ascii="Century Gothic" w:hAnsi="Century Gothic"/>
        </w:rPr>
        <w:t xml:space="preserve">Làmpadas, in Monteleone, in sa sala de sas Adunàntzias, a </w:t>
      </w:r>
      <w:r w:rsidRPr="00424FCB">
        <w:rPr>
          <w:rFonts w:ascii="Century Gothic" w:hAnsi="Century Gothic"/>
        </w:rPr>
        <w:t xml:space="preserve"> sas </w:t>
      </w:r>
      <w:r w:rsidRPr="002361F4">
        <w:rPr>
          <w:rFonts w:ascii="Century Gothic" w:hAnsi="Century Gothic"/>
          <w:b/>
        </w:rPr>
        <w:t>1</w:t>
      </w:r>
      <w:r>
        <w:rPr>
          <w:rFonts w:ascii="Century Gothic" w:hAnsi="Century Gothic"/>
          <w:b/>
        </w:rPr>
        <w:t>4</w:t>
      </w:r>
      <w:r w:rsidRPr="002361F4">
        <w:rPr>
          <w:rFonts w:ascii="Century Gothic" w:hAnsi="Century Gothic"/>
          <w:b/>
        </w:rPr>
        <w:t>:</w:t>
      </w:r>
      <w:r>
        <w:rPr>
          <w:rFonts w:ascii="Century Gothic" w:hAnsi="Century Gothic"/>
          <w:b/>
        </w:rPr>
        <w:t>3</w:t>
      </w:r>
      <w:r w:rsidRPr="002361F4">
        <w:rPr>
          <w:rFonts w:ascii="Century Gothic" w:hAnsi="Century Gothic"/>
          <w:b/>
        </w:rPr>
        <w:t>0</w:t>
      </w:r>
      <w:r w:rsidRPr="00424FCB">
        <w:rPr>
          <w:rFonts w:ascii="Century Gothic" w:hAnsi="Century Gothic"/>
        </w:rPr>
        <w:t xml:space="preserve">, </w:t>
      </w:r>
      <w:r>
        <w:rPr>
          <w:rFonts w:ascii="Century Gothic" w:hAnsi="Century Gothic"/>
        </w:rPr>
        <w:t xml:space="preserve">s’est reunida </w:t>
      </w:r>
      <w:r w:rsidRPr="00424FCB">
        <w:rPr>
          <w:rFonts w:ascii="Century Gothic" w:hAnsi="Century Gothic"/>
        </w:rPr>
        <w:t>sa Giunta Comunale</w:t>
      </w:r>
      <w:r>
        <w:rPr>
          <w:rFonts w:ascii="Century Gothic" w:hAnsi="Century Gothic"/>
        </w:rPr>
        <w:t>.</w:t>
      </w:r>
    </w:p>
    <w:p w:rsidR="000B3BC1" w:rsidRPr="00424FCB" w:rsidRDefault="000B3BC1" w:rsidP="00203AB7">
      <w:pPr>
        <w:pStyle w:val="BodyTextIndent"/>
        <w:jc w:val="both"/>
        <w:rPr>
          <w:rFonts w:ascii="Century Gothic" w:hAnsi="Century Gothic"/>
        </w:rPr>
      </w:pPr>
      <w:r>
        <w:rPr>
          <w:rFonts w:ascii="Century Gothic" w:hAnsi="Century Gothic"/>
        </w:rPr>
        <w:t>Fatu s’apellu resurtant:</w:t>
      </w:r>
    </w:p>
    <w:p w:rsidR="000B3BC1" w:rsidRPr="007B5703" w:rsidRDefault="000B3BC1" w:rsidP="00203AB7">
      <w:pPr>
        <w:widowControl w:val="0"/>
        <w:autoSpaceDE w:val="0"/>
        <w:autoSpaceDN w:val="0"/>
        <w:adjustRightInd w:val="0"/>
        <w:spacing w:before="5" w:line="240" w:lineRule="exact"/>
        <w:jc w:val="both"/>
        <w:rPr>
          <w:rFonts w:ascii="Century Gothic" w:hAnsi="Century Gothic"/>
        </w:rPr>
      </w:pPr>
    </w:p>
    <w:tbl>
      <w:tblPr>
        <w:tblW w:w="0" w:type="auto"/>
        <w:tblInd w:w="35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3544"/>
        <w:gridCol w:w="4252"/>
        <w:gridCol w:w="1276"/>
      </w:tblGrid>
      <w:tr w:rsidR="000B3BC1" w:rsidRPr="0063376B" w:rsidTr="004539DE">
        <w:tc>
          <w:tcPr>
            <w:tcW w:w="3544"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MASALA ANTONELLO</w:t>
            </w:r>
          </w:p>
        </w:tc>
        <w:tc>
          <w:tcPr>
            <w:tcW w:w="4252"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SÌNDIGU</w:t>
            </w:r>
          </w:p>
        </w:tc>
        <w:tc>
          <w:tcPr>
            <w:tcW w:w="1276"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P</w:t>
            </w:r>
          </w:p>
        </w:tc>
      </w:tr>
      <w:tr w:rsidR="000B3BC1" w:rsidRPr="0063376B" w:rsidTr="004539DE">
        <w:tc>
          <w:tcPr>
            <w:tcW w:w="3544"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SOTGIA DANIELA</w:t>
            </w:r>
          </w:p>
        </w:tc>
        <w:tc>
          <w:tcPr>
            <w:tcW w:w="4252"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Pr>
                <w:rFonts w:ascii="Century Gothic" w:hAnsi="Century Gothic"/>
                <w:b/>
                <w:bCs/>
              </w:rPr>
              <w:t>P</w:t>
            </w:r>
          </w:p>
        </w:tc>
      </w:tr>
      <w:tr w:rsidR="000B3BC1" w:rsidRPr="0063376B" w:rsidTr="004539DE">
        <w:tc>
          <w:tcPr>
            <w:tcW w:w="3544"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Pr>
                <w:rFonts w:ascii="Century Gothic" w:hAnsi="Century Gothic"/>
                <w:b/>
                <w:bCs/>
              </w:rPr>
              <w:t>GONNELLA SILVIA</w:t>
            </w:r>
          </w:p>
        </w:tc>
        <w:tc>
          <w:tcPr>
            <w:tcW w:w="4252"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P</w:t>
            </w:r>
          </w:p>
        </w:tc>
      </w:tr>
      <w:tr w:rsidR="000B3BC1" w:rsidRPr="0063376B" w:rsidTr="004539DE">
        <w:trPr>
          <w:trHeight w:val="65"/>
        </w:trPr>
        <w:tc>
          <w:tcPr>
            <w:tcW w:w="3544"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Pr>
                <w:rFonts w:ascii="Century Gothic" w:hAnsi="Century Gothic"/>
                <w:b/>
                <w:bCs/>
              </w:rPr>
              <w:t>MANAI GIOVANNI BATTISTA</w:t>
            </w:r>
          </w:p>
        </w:tc>
        <w:tc>
          <w:tcPr>
            <w:tcW w:w="4252"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sidRPr="0063376B">
              <w:rPr>
                <w:rFonts w:ascii="Century Gothic" w:hAnsi="Century Gothic"/>
                <w:b/>
                <w:bCs/>
              </w:rPr>
              <w:t>ASSESSORE</w:t>
            </w:r>
          </w:p>
        </w:tc>
        <w:tc>
          <w:tcPr>
            <w:tcW w:w="1276" w:type="dxa"/>
            <w:tcBorders>
              <w:top w:val="single" w:sz="6" w:space="0" w:color="auto"/>
              <w:bottom w:val="single" w:sz="6" w:space="0" w:color="auto"/>
            </w:tcBorders>
          </w:tcPr>
          <w:p w:rsidR="000B3BC1" w:rsidRPr="0063376B" w:rsidRDefault="000B3BC1" w:rsidP="004539DE">
            <w:pPr>
              <w:jc w:val="both"/>
              <w:rPr>
                <w:rFonts w:ascii="Century Gothic" w:hAnsi="Century Gothic"/>
                <w:b/>
                <w:bCs/>
              </w:rPr>
            </w:pPr>
            <w:r>
              <w:rPr>
                <w:rFonts w:ascii="Century Gothic" w:hAnsi="Century Gothic"/>
                <w:b/>
                <w:bCs/>
              </w:rPr>
              <w:t>A</w:t>
            </w:r>
          </w:p>
        </w:tc>
      </w:tr>
    </w:tbl>
    <w:p w:rsidR="000B3BC1" w:rsidRPr="00A76F76" w:rsidRDefault="000B3BC1" w:rsidP="00203AB7">
      <w:pPr>
        <w:widowControl w:val="0"/>
        <w:autoSpaceDE w:val="0"/>
        <w:autoSpaceDN w:val="0"/>
        <w:adjustRightInd w:val="0"/>
        <w:spacing w:before="1" w:line="280" w:lineRule="exact"/>
        <w:rPr>
          <w:rFonts w:ascii="Century Gothic" w:hAnsi="Century Gothic"/>
        </w:rPr>
      </w:pPr>
    </w:p>
    <w:p w:rsidR="000B3BC1" w:rsidRPr="000F515E" w:rsidRDefault="000B3BC1" w:rsidP="000F515E">
      <w:pPr>
        <w:widowControl w:val="0"/>
        <w:autoSpaceDE w:val="0"/>
        <w:autoSpaceDN w:val="0"/>
        <w:adjustRightInd w:val="0"/>
        <w:spacing w:before="25"/>
        <w:ind w:right="149"/>
        <w:rPr>
          <w:rFonts w:ascii="Century Gothic" w:hAnsi="Century Gothic"/>
          <w:lang w:val="fr-FR"/>
        </w:rPr>
      </w:pPr>
      <w:r w:rsidRPr="000F515E">
        <w:rPr>
          <w:rFonts w:ascii="Century Gothic" w:hAnsi="Century Gothic"/>
          <w:lang w:val="fr-FR"/>
        </w:rPr>
        <w:t xml:space="preserve">     Presentes n. </w:t>
      </w:r>
      <w:r>
        <w:rPr>
          <w:rFonts w:ascii="Century Gothic" w:hAnsi="Century Gothic"/>
          <w:lang w:val="fr-FR"/>
        </w:rPr>
        <w:t>3</w:t>
      </w:r>
      <w:r w:rsidRPr="000F515E">
        <w:rPr>
          <w:rFonts w:ascii="Century Gothic" w:hAnsi="Century Gothic"/>
          <w:lang w:val="fr-FR"/>
        </w:rPr>
        <w:t xml:space="preserve">     totale</w:t>
      </w:r>
      <w:r>
        <w:rPr>
          <w:rFonts w:ascii="Century Gothic" w:hAnsi="Century Gothic"/>
          <w:lang w:val="fr-FR"/>
        </w:rPr>
        <w:t xml:space="preserve"> </w:t>
      </w:r>
      <w:r w:rsidRPr="000F515E">
        <w:rPr>
          <w:rFonts w:ascii="Century Gothic" w:hAnsi="Century Gothic"/>
          <w:lang w:val="fr-FR"/>
        </w:rPr>
        <w:t xml:space="preserve"> ausentes n</w:t>
      </w:r>
      <w:r>
        <w:rPr>
          <w:rFonts w:ascii="Century Gothic" w:hAnsi="Century Gothic"/>
          <w:lang w:val="fr-FR"/>
        </w:rPr>
        <w:t>. 1</w:t>
      </w:r>
    </w:p>
    <w:p w:rsidR="000B3BC1" w:rsidRDefault="000B3BC1" w:rsidP="00203AB7">
      <w:pPr>
        <w:widowControl w:val="0"/>
        <w:autoSpaceDE w:val="0"/>
        <w:autoSpaceDN w:val="0"/>
        <w:adjustRightInd w:val="0"/>
        <w:ind w:left="110"/>
        <w:jc w:val="both"/>
        <w:rPr>
          <w:rFonts w:ascii="Century Gothic" w:hAnsi="Century Gothic"/>
        </w:rPr>
      </w:pPr>
      <w:r w:rsidRPr="00A76F76">
        <w:rPr>
          <w:rFonts w:ascii="Century Gothic" w:hAnsi="Century Gothic"/>
        </w:rPr>
        <w:t>Parte</w:t>
      </w:r>
      <w:r>
        <w:rPr>
          <w:rFonts w:ascii="Century Gothic" w:hAnsi="Century Gothic"/>
        </w:rPr>
        <w:t>tz</w:t>
      </w:r>
      <w:r w:rsidRPr="00A76F76">
        <w:rPr>
          <w:rFonts w:ascii="Century Gothic" w:hAnsi="Century Gothic"/>
        </w:rPr>
        <w:t>ipa</w:t>
      </w:r>
      <w:r>
        <w:rPr>
          <w:rFonts w:ascii="Century Gothic" w:hAnsi="Century Gothic"/>
        </w:rPr>
        <w:t xml:space="preserve">t a sa </w:t>
      </w:r>
      <w:r w:rsidRPr="00A76F76">
        <w:rPr>
          <w:rFonts w:ascii="Century Gothic" w:hAnsi="Century Gothic"/>
        </w:rPr>
        <w:t>se</w:t>
      </w:r>
      <w:r>
        <w:rPr>
          <w:rFonts w:ascii="Century Gothic" w:hAnsi="Century Gothic"/>
        </w:rPr>
        <w:t xml:space="preserve">tziada su </w:t>
      </w:r>
      <w:r w:rsidRPr="00A76F76">
        <w:rPr>
          <w:rFonts w:ascii="Century Gothic" w:hAnsi="Century Gothic"/>
        </w:rPr>
        <w:t>SEGRET</w:t>
      </w:r>
      <w:r>
        <w:rPr>
          <w:rFonts w:ascii="Century Gothic" w:hAnsi="Century Gothic"/>
        </w:rPr>
        <w:t>À</w:t>
      </w:r>
      <w:r w:rsidRPr="00A76F76">
        <w:rPr>
          <w:rFonts w:ascii="Century Gothic" w:hAnsi="Century Gothic"/>
        </w:rPr>
        <w:t>RI</w:t>
      </w:r>
      <w:r>
        <w:rPr>
          <w:rFonts w:ascii="Century Gothic" w:hAnsi="Century Gothic"/>
        </w:rPr>
        <w:t>U</w:t>
      </w:r>
      <w:r w:rsidRPr="00A76F76">
        <w:rPr>
          <w:rFonts w:ascii="Century Gothic" w:hAnsi="Century Gothic"/>
        </w:rPr>
        <w:t xml:space="preserve"> COMUNALE</w:t>
      </w:r>
      <w:r>
        <w:rPr>
          <w:rFonts w:ascii="Century Gothic" w:hAnsi="Century Gothic"/>
        </w:rPr>
        <w:t xml:space="preserve"> Giovanni Fois, cun funtziones consultivas, referentes, de assistèntzia e verbalizatzione. </w:t>
      </w:r>
    </w:p>
    <w:p w:rsidR="000B3BC1" w:rsidRDefault="000B3BC1" w:rsidP="00203AB7">
      <w:pPr>
        <w:widowControl w:val="0"/>
        <w:autoSpaceDE w:val="0"/>
        <w:autoSpaceDN w:val="0"/>
        <w:adjustRightInd w:val="0"/>
        <w:ind w:left="110"/>
        <w:jc w:val="both"/>
        <w:rPr>
          <w:rFonts w:ascii="Century Gothic" w:hAnsi="Century Gothic"/>
        </w:rPr>
      </w:pPr>
      <w:r>
        <w:rPr>
          <w:rFonts w:ascii="Century Gothic" w:hAnsi="Century Gothic"/>
        </w:rPr>
        <w:t>SU SìNDIGU ANTONELLO</w:t>
      </w:r>
      <w:r w:rsidRPr="000E785C">
        <w:rPr>
          <w:rFonts w:ascii="Century Gothic" w:hAnsi="Century Gothic"/>
        </w:rPr>
        <w:t xml:space="preserve"> </w:t>
      </w:r>
      <w:r>
        <w:rPr>
          <w:rFonts w:ascii="Century Gothic" w:hAnsi="Century Gothic"/>
        </w:rPr>
        <w:t>MASALA, in sa calidade sua de presidente, averiguadu su nùmeru legale de sos interbènnidos, decrarat aberta sa setziada e invitat sos cumbènnidos a deliberare subra de s’ogetu subra indicadu.</w:t>
      </w:r>
    </w:p>
    <w:p w:rsidR="000B3BC1" w:rsidRDefault="000B3BC1" w:rsidP="002A7C51">
      <w:pPr>
        <w:widowControl w:val="0"/>
        <w:autoSpaceDE w:val="0"/>
        <w:autoSpaceDN w:val="0"/>
        <w:adjustRightInd w:val="0"/>
        <w:ind w:left="110"/>
        <w:jc w:val="center"/>
        <w:rPr>
          <w:b/>
          <w:sz w:val="24"/>
          <w:szCs w:val="24"/>
        </w:rPr>
      </w:pPr>
    </w:p>
    <w:p w:rsidR="000B3BC1" w:rsidRPr="003D0B26" w:rsidRDefault="000B3BC1" w:rsidP="00637706">
      <w:pPr>
        <w:widowControl w:val="0"/>
        <w:autoSpaceDE w:val="0"/>
        <w:autoSpaceDN w:val="0"/>
        <w:adjustRightInd w:val="0"/>
        <w:ind w:left="110"/>
        <w:rPr>
          <w:b/>
          <w:sz w:val="24"/>
          <w:szCs w:val="24"/>
        </w:rPr>
      </w:pPr>
    </w:p>
    <w:p w:rsidR="000B3BC1" w:rsidRPr="003D0B26" w:rsidRDefault="000B3BC1" w:rsidP="00637706">
      <w:pPr>
        <w:widowControl w:val="0"/>
        <w:autoSpaceDE w:val="0"/>
        <w:autoSpaceDN w:val="0"/>
        <w:adjustRightInd w:val="0"/>
        <w:ind w:left="110"/>
        <w:rPr>
          <w:b/>
          <w:sz w:val="24"/>
          <w:szCs w:val="24"/>
        </w:rPr>
      </w:pPr>
    </w:p>
    <w:p w:rsidR="000B3BC1" w:rsidRPr="003D0B26" w:rsidRDefault="000B3BC1" w:rsidP="00637706">
      <w:pPr>
        <w:widowControl w:val="0"/>
        <w:autoSpaceDE w:val="0"/>
        <w:autoSpaceDN w:val="0"/>
        <w:adjustRightInd w:val="0"/>
        <w:ind w:left="110"/>
        <w:rPr>
          <w:b/>
          <w:sz w:val="24"/>
          <w:szCs w:val="24"/>
        </w:rPr>
      </w:pPr>
    </w:p>
    <w:p w:rsidR="000B3BC1" w:rsidRPr="003D0B26" w:rsidRDefault="000B3BC1" w:rsidP="00637706">
      <w:pPr>
        <w:widowControl w:val="0"/>
        <w:autoSpaceDE w:val="0"/>
        <w:autoSpaceDN w:val="0"/>
        <w:adjustRightInd w:val="0"/>
        <w:ind w:left="110"/>
        <w:rPr>
          <w:b/>
          <w:sz w:val="24"/>
          <w:szCs w:val="24"/>
        </w:rPr>
      </w:pPr>
      <w:r>
        <w:rPr>
          <w:b/>
          <w:sz w:val="24"/>
          <w:szCs w:val="24"/>
        </w:rPr>
        <w:t xml:space="preserve">Contributu a sa Fondazione Maria Carta de Sìligu pro s’organizatzione de sa manifestatzione “Fremmos” lìberos de restare chi s’at a tènnere su 21 de làmpadas 2020 </w:t>
      </w:r>
      <w:r w:rsidRPr="00764440">
        <w:rPr>
          <w:b/>
          <w:sz w:val="24"/>
          <w:szCs w:val="24"/>
        </w:rPr>
        <w:t xml:space="preserve">   </w:t>
      </w:r>
    </w:p>
    <w:p w:rsidR="000B3BC1" w:rsidRPr="003D0B26" w:rsidRDefault="000B3BC1" w:rsidP="00637706">
      <w:pPr>
        <w:widowControl w:val="0"/>
        <w:autoSpaceDE w:val="0"/>
        <w:autoSpaceDN w:val="0"/>
        <w:adjustRightInd w:val="0"/>
        <w:ind w:left="110"/>
        <w:jc w:val="center"/>
        <w:rPr>
          <w:rFonts w:ascii="Century Gothic" w:hAnsi="Century Gothic"/>
          <w:b/>
          <w:sz w:val="24"/>
          <w:szCs w:val="24"/>
        </w:rPr>
      </w:pPr>
    </w:p>
    <w:p w:rsidR="000B3BC1" w:rsidRPr="003D0B26" w:rsidRDefault="000B3BC1" w:rsidP="00637706">
      <w:pPr>
        <w:widowControl w:val="0"/>
        <w:autoSpaceDE w:val="0"/>
        <w:autoSpaceDN w:val="0"/>
        <w:adjustRightInd w:val="0"/>
        <w:ind w:left="110"/>
        <w:jc w:val="center"/>
        <w:rPr>
          <w:rFonts w:ascii="Century Gothic" w:hAnsi="Century Gothic"/>
          <w:b/>
          <w:sz w:val="24"/>
          <w:szCs w:val="24"/>
        </w:rPr>
      </w:pPr>
      <w:r w:rsidRPr="003D0B26">
        <w:rPr>
          <w:rFonts w:ascii="Century Gothic" w:hAnsi="Century Gothic"/>
          <w:b/>
          <w:sz w:val="24"/>
          <w:szCs w:val="24"/>
        </w:rPr>
        <w:t>SA GIUNTA COMUNALE</w:t>
      </w:r>
    </w:p>
    <w:p w:rsidR="000B3BC1" w:rsidRDefault="000B3BC1" w:rsidP="00203AB7">
      <w:pPr>
        <w:widowControl w:val="0"/>
        <w:autoSpaceDE w:val="0"/>
        <w:autoSpaceDN w:val="0"/>
        <w:adjustRightInd w:val="0"/>
        <w:ind w:left="110"/>
        <w:jc w:val="both"/>
        <w:rPr>
          <w:sz w:val="24"/>
          <w:szCs w:val="24"/>
        </w:rPr>
      </w:pPr>
      <w:r>
        <w:rPr>
          <w:b/>
          <w:sz w:val="24"/>
          <w:szCs w:val="24"/>
        </w:rPr>
        <w:t>PREMÌTIDU chi:</w:t>
      </w:r>
      <w:r>
        <w:rPr>
          <w:sz w:val="24"/>
          <w:szCs w:val="24"/>
        </w:rPr>
        <w:t xml:space="preserve"> su Comune de Monteleone dende atuatzione a su programma de mandatu, cheret sustènnere pro mèdiu de erogatzione de contributos, sa realizatzione de initiziativas finalizadas a sa valorizatzione culturale, sotziale e econòmica de sa colletividade comunale;</w:t>
      </w:r>
    </w:p>
    <w:p w:rsidR="000B3BC1" w:rsidRDefault="000B3BC1" w:rsidP="00203AB7">
      <w:pPr>
        <w:widowControl w:val="0"/>
        <w:autoSpaceDE w:val="0"/>
        <w:autoSpaceDN w:val="0"/>
        <w:adjustRightInd w:val="0"/>
        <w:ind w:left="110"/>
        <w:jc w:val="both"/>
        <w:rPr>
          <w:sz w:val="24"/>
          <w:szCs w:val="24"/>
        </w:rPr>
      </w:pPr>
      <w:r>
        <w:rPr>
          <w:b/>
          <w:sz w:val="24"/>
          <w:szCs w:val="24"/>
        </w:rPr>
        <w:t xml:space="preserve">TORRADU A CRAMARE </w:t>
      </w:r>
      <w:r>
        <w:rPr>
          <w:sz w:val="24"/>
          <w:szCs w:val="24"/>
        </w:rPr>
        <w:t>s’art. 118 de sa costitutzione chi afirmat su printzìpiu de sussidiariedade:</w:t>
      </w:r>
    </w:p>
    <w:p w:rsidR="000B3BC1" w:rsidRDefault="000B3BC1" w:rsidP="00203AB7">
      <w:pPr>
        <w:widowControl w:val="0"/>
        <w:autoSpaceDE w:val="0"/>
        <w:autoSpaceDN w:val="0"/>
        <w:adjustRightInd w:val="0"/>
        <w:ind w:left="110"/>
        <w:jc w:val="both"/>
        <w:rPr>
          <w:sz w:val="24"/>
          <w:szCs w:val="24"/>
        </w:rPr>
      </w:pPr>
      <w:r>
        <w:rPr>
          <w:sz w:val="24"/>
          <w:szCs w:val="24"/>
        </w:rPr>
        <w:t xml:space="preserve">- </w:t>
      </w:r>
      <w:r w:rsidRPr="000126C3">
        <w:rPr>
          <w:sz w:val="24"/>
          <w:szCs w:val="24"/>
        </w:rPr>
        <w:t xml:space="preserve">in sensu verticale: </w:t>
      </w:r>
      <w:r>
        <w:rPr>
          <w:sz w:val="24"/>
          <w:szCs w:val="24"/>
        </w:rPr>
        <w:t>sa partitzione geràrchica de sas cumpetèntzias devet èssere iscostiada conca a sos entes prus a curtzu a su tzitadinu e, pro cussu, prus a curtzu a sos bisòngios de su territòriu;</w:t>
      </w:r>
    </w:p>
    <w:p w:rsidR="000B3BC1" w:rsidRDefault="000B3BC1" w:rsidP="00203AB7">
      <w:pPr>
        <w:widowControl w:val="0"/>
        <w:autoSpaceDE w:val="0"/>
        <w:autoSpaceDN w:val="0"/>
        <w:adjustRightInd w:val="0"/>
        <w:ind w:left="110"/>
        <w:jc w:val="both"/>
        <w:rPr>
          <w:sz w:val="24"/>
          <w:szCs w:val="24"/>
        </w:rPr>
      </w:pPr>
      <w:r>
        <w:rPr>
          <w:sz w:val="24"/>
          <w:szCs w:val="24"/>
        </w:rPr>
        <w:t>- in sensu orizontale:  su tzitadinu, siat comente sìngulu chi pro mèdiu de corpos intermèdios, devet àere sa possibilidade de cooperare cun sas istitutziones pro definire sos interventos chi cunditzionant sas realidades sotziales a issu prus a curtzu;</w:t>
      </w:r>
    </w:p>
    <w:p w:rsidR="000B3BC1" w:rsidRDefault="000B3BC1" w:rsidP="00203AB7">
      <w:pPr>
        <w:widowControl w:val="0"/>
        <w:autoSpaceDE w:val="0"/>
        <w:autoSpaceDN w:val="0"/>
        <w:adjustRightInd w:val="0"/>
        <w:ind w:left="110"/>
        <w:jc w:val="both"/>
        <w:rPr>
          <w:sz w:val="24"/>
          <w:szCs w:val="24"/>
        </w:rPr>
      </w:pPr>
      <w:r w:rsidRPr="008C0535">
        <w:rPr>
          <w:b/>
          <w:sz w:val="24"/>
          <w:szCs w:val="24"/>
        </w:rPr>
        <w:t>EVIDENTZIADU</w:t>
      </w:r>
      <w:r>
        <w:rPr>
          <w:sz w:val="24"/>
          <w:szCs w:val="24"/>
        </w:rPr>
        <w:t xml:space="preserve"> chi, in particulare, su printzìpiu de sa sussidiariedade orizontale s’acumprit in s’àmbitu de su raportu tra autoridades e libertade e si fundat subra de su presupostu segundu su cale sa cura de sos bisòngios colletivos e a sas atividades de interessu generale providint a manera dereta sos tzitadinos privados (siat comente sìngulos, siat comente assotziados) e sos poderes pùblicos intervenint in funtzione “sussidiària” , de programmatzione, de coordinamentu e si est su casu de gestione.</w:t>
      </w:r>
    </w:p>
    <w:p w:rsidR="000B3BC1" w:rsidRDefault="000B3BC1" w:rsidP="00FE11C2">
      <w:pPr>
        <w:widowControl w:val="0"/>
        <w:autoSpaceDE w:val="0"/>
        <w:autoSpaceDN w:val="0"/>
        <w:adjustRightInd w:val="0"/>
        <w:ind w:left="110"/>
        <w:jc w:val="both"/>
        <w:rPr>
          <w:sz w:val="24"/>
          <w:szCs w:val="24"/>
        </w:rPr>
      </w:pPr>
      <w:r w:rsidRPr="008C0535">
        <w:rPr>
          <w:b/>
          <w:sz w:val="24"/>
          <w:szCs w:val="24"/>
        </w:rPr>
        <w:t>TORRADA A CRAMARE</w:t>
      </w:r>
      <w:r>
        <w:rPr>
          <w:sz w:val="24"/>
          <w:szCs w:val="24"/>
        </w:rPr>
        <w:t xml:space="preserve"> sa deliberatzione de sa Corte de sos Contos setzione Lombardia 226/2013 chi ispiegat comente sunt esclùdidas dae sa proibidura de lege sas atividades fatas dae sos assòtzios a favore de sos tzitadinos puru si esertzìtziu – mediadu – de finalidades istitutzionales de s’ente locale e duncas in s’interessu de cust’ùrtimu;</w:t>
      </w:r>
    </w:p>
    <w:p w:rsidR="000B3BC1" w:rsidRDefault="000B3BC1" w:rsidP="00FE11C2">
      <w:pPr>
        <w:widowControl w:val="0"/>
        <w:autoSpaceDE w:val="0"/>
        <w:autoSpaceDN w:val="0"/>
        <w:adjustRightInd w:val="0"/>
        <w:ind w:left="110"/>
        <w:jc w:val="both"/>
        <w:rPr>
          <w:sz w:val="24"/>
          <w:szCs w:val="24"/>
        </w:rPr>
      </w:pPr>
      <w:r w:rsidRPr="008C0535">
        <w:rPr>
          <w:b/>
          <w:sz w:val="24"/>
          <w:szCs w:val="24"/>
        </w:rPr>
        <w:t>CUNSIDERADU</w:t>
      </w:r>
      <w:r>
        <w:rPr>
          <w:sz w:val="24"/>
          <w:szCs w:val="24"/>
        </w:rPr>
        <w:t xml:space="preserve"> chi sa FONDAZIONE MARIA CARTA de Sìligu, cun prot. N. 1170 de su 29.05.2020 at presentadu rechesta de cuntzessione de unu contributu in cunforma a s’art. 3, lìtera f), de su Regulamentu comunale pro sa cuntzessione de finantziamentos e benefìtzios econòmicos a Entes Pùblicos e Sugetos Privados, aprovadu dae su C.C.  29 de su 09.12.2016, pro s’organizatzione de sa manifestatzione “FREMMOS” – LIBERI DI RIMANERE” chi s’at a fàghere su 21 de Làmpadas </w:t>
      </w:r>
      <w:smartTag w:uri="urn:schemas-microsoft-com:office:smarttags" w:element="metricconverter">
        <w:smartTagPr>
          <w:attr w:name="ProductID" w:val="2020 in"/>
        </w:smartTagPr>
        <w:r>
          <w:rPr>
            <w:sz w:val="24"/>
            <w:szCs w:val="24"/>
          </w:rPr>
          <w:t>2020 in</w:t>
        </w:r>
      </w:smartTag>
      <w:r>
        <w:rPr>
          <w:sz w:val="24"/>
          <w:szCs w:val="24"/>
        </w:rPr>
        <w:t xml:space="preserve"> su Comune de Monteleone;</w:t>
      </w:r>
    </w:p>
    <w:p w:rsidR="000B3BC1" w:rsidRDefault="000B3BC1" w:rsidP="00FE11C2">
      <w:pPr>
        <w:widowControl w:val="0"/>
        <w:autoSpaceDE w:val="0"/>
        <w:autoSpaceDN w:val="0"/>
        <w:adjustRightInd w:val="0"/>
        <w:ind w:left="110"/>
        <w:jc w:val="both"/>
        <w:rPr>
          <w:sz w:val="24"/>
          <w:szCs w:val="24"/>
        </w:rPr>
      </w:pPr>
      <w:r w:rsidRPr="00196593">
        <w:rPr>
          <w:b/>
          <w:sz w:val="24"/>
          <w:szCs w:val="24"/>
        </w:rPr>
        <w:t xml:space="preserve"> CUNSIDERADA</w:t>
      </w:r>
      <w:r>
        <w:rPr>
          <w:sz w:val="24"/>
          <w:szCs w:val="24"/>
        </w:rPr>
        <w:t xml:space="preserve"> sa finalidade de s’initziativa, sena iscopu de lucru, ma chi at àpidu cale finalidade, cussu de artziare s’atentzione subra de su tema de s’ispopulamentu de sas àreas internas de sa Sardigna, in modu particulare de  sos comunes minores comente cussu de Monteleone;</w:t>
      </w:r>
    </w:p>
    <w:p w:rsidR="000B3BC1" w:rsidRDefault="000B3BC1" w:rsidP="00FE11C2">
      <w:pPr>
        <w:widowControl w:val="0"/>
        <w:autoSpaceDE w:val="0"/>
        <w:autoSpaceDN w:val="0"/>
        <w:adjustRightInd w:val="0"/>
        <w:ind w:left="110"/>
        <w:jc w:val="both"/>
        <w:rPr>
          <w:sz w:val="24"/>
          <w:szCs w:val="24"/>
        </w:rPr>
      </w:pPr>
      <w:r w:rsidRPr="00196593">
        <w:rPr>
          <w:b/>
          <w:sz w:val="24"/>
          <w:szCs w:val="24"/>
        </w:rPr>
        <w:t>DADU ATU</w:t>
      </w:r>
      <w:r>
        <w:rPr>
          <w:sz w:val="24"/>
          <w:szCs w:val="24"/>
        </w:rPr>
        <w:t xml:space="preserve"> chi s’assòtziu at allegadu a sa dimanda su pianu de sos costos e de sas ispesas chi at a sustènnere pro s’organizatzione de sa manifestatzione, pro un’importu cumplessivu de </w:t>
      </w:r>
      <w:r w:rsidRPr="00196593">
        <w:rPr>
          <w:b/>
          <w:sz w:val="24"/>
          <w:szCs w:val="24"/>
        </w:rPr>
        <w:t>€ 13.500</w:t>
      </w:r>
      <w:r>
        <w:rPr>
          <w:sz w:val="24"/>
          <w:szCs w:val="24"/>
        </w:rPr>
        <w:t>;</w:t>
      </w:r>
    </w:p>
    <w:p w:rsidR="000B3BC1" w:rsidRDefault="000B3BC1" w:rsidP="00FE11C2">
      <w:pPr>
        <w:widowControl w:val="0"/>
        <w:autoSpaceDE w:val="0"/>
        <w:autoSpaceDN w:val="0"/>
        <w:adjustRightInd w:val="0"/>
        <w:ind w:left="110"/>
        <w:jc w:val="both"/>
        <w:rPr>
          <w:sz w:val="24"/>
          <w:szCs w:val="24"/>
        </w:rPr>
      </w:pPr>
      <w:r w:rsidRPr="00196593">
        <w:rPr>
          <w:b/>
          <w:sz w:val="24"/>
          <w:szCs w:val="24"/>
        </w:rPr>
        <w:t>CUNSIDERADU chi</w:t>
      </w:r>
      <w:r>
        <w:rPr>
          <w:sz w:val="24"/>
          <w:szCs w:val="24"/>
        </w:rPr>
        <w:t xml:space="preserve">, dae parres reghentes de sa Corte de sos Contos, essit a campu chi, in s’ordinamentu contàbile, sas contributziones ammìtidas, a pustis de sa proibidura de sas ispesas pro isponsorizatziones, ex art. 6, comma 9 de su D.L. 78/2010, sunt cussas chi previdint dae parte de su privadu un’atividade pròpia de su Comune in forma sussidiària (ex art. 118 Costitutzione – sussidiariedade orizontale). S’atividade devet, duncas, fàghere parte de sas cumpetèntzias de s’Ente Locale e devet èssere esertzitada in bia mediada dae sugetos privados destinatàrios de resursas pùblicas, prus chi non a manera dereta dae su Comune, rapresentende una modalidade alternativa de erogatzione de su servìtziu pùblicu e no una forma de promotzione de sa màgine de s’amministratzione; </w:t>
      </w:r>
    </w:p>
    <w:p w:rsidR="000B3BC1" w:rsidRDefault="000B3BC1" w:rsidP="00FE11C2">
      <w:pPr>
        <w:widowControl w:val="0"/>
        <w:autoSpaceDE w:val="0"/>
        <w:autoSpaceDN w:val="0"/>
        <w:adjustRightInd w:val="0"/>
        <w:ind w:left="110"/>
        <w:jc w:val="both"/>
        <w:rPr>
          <w:sz w:val="24"/>
          <w:szCs w:val="24"/>
        </w:rPr>
      </w:pPr>
      <w:r w:rsidRPr="004D5693">
        <w:rPr>
          <w:b/>
          <w:sz w:val="24"/>
          <w:szCs w:val="24"/>
        </w:rPr>
        <w:t>EVIDENTZIADU</w:t>
      </w:r>
      <w:r>
        <w:rPr>
          <w:sz w:val="24"/>
          <w:szCs w:val="24"/>
        </w:rPr>
        <w:t xml:space="preserve"> chi sas atividades programmadas costituint una traditzione importante meda pro sa bidda nostra e, in prus, si tratat de mantènnere e valorizare manifestatziones chi ant una valèntzia de sotzialidade forte in prus chi de divagu;</w:t>
      </w:r>
    </w:p>
    <w:p w:rsidR="000B3BC1" w:rsidRDefault="000B3BC1" w:rsidP="00FE11C2">
      <w:pPr>
        <w:widowControl w:val="0"/>
        <w:autoSpaceDE w:val="0"/>
        <w:autoSpaceDN w:val="0"/>
        <w:adjustRightInd w:val="0"/>
        <w:ind w:left="110"/>
        <w:jc w:val="both"/>
        <w:rPr>
          <w:sz w:val="24"/>
          <w:szCs w:val="24"/>
        </w:rPr>
      </w:pPr>
      <w:r w:rsidRPr="004D5693">
        <w:rPr>
          <w:b/>
          <w:sz w:val="24"/>
          <w:szCs w:val="24"/>
        </w:rPr>
        <w:t>BIDA</w:t>
      </w:r>
      <w:r>
        <w:rPr>
          <w:sz w:val="24"/>
          <w:szCs w:val="24"/>
        </w:rPr>
        <w:t xml:space="preserve"> sa Delìbera de C.C. n. 29 de su 09.12.2016 cun sa cale est istadu aprovadu su “REGULAMENTU COMUNALE PRO SA DISCIPLINA DE SA CUNTZESSIONE DE SUVENTZIONES, CONTRIBUTOS, SUSSÌDIOS E AGIUDOS FINANTZIÀRIOS E S’ATRIBUTZIONE DE VANTÀGIOS ECONÒMICOS”</w:t>
      </w:r>
    </w:p>
    <w:p w:rsidR="000B3BC1" w:rsidRDefault="000B3BC1" w:rsidP="00FE11C2">
      <w:pPr>
        <w:widowControl w:val="0"/>
        <w:autoSpaceDE w:val="0"/>
        <w:autoSpaceDN w:val="0"/>
        <w:adjustRightInd w:val="0"/>
        <w:ind w:left="110"/>
        <w:jc w:val="both"/>
        <w:rPr>
          <w:sz w:val="24"/>
          <w:szCs w:val="24"/>
        </w:rPr>
      </w:pPr>
      <w:r w:rsidRPr="004D5693">
        <w:rPr>
          <w:b/>
          <w:sz w:val="24"/>
          <w:szCs w:val="24"/>
        </w:rPr>
        <w:t xml:space="preserve">BIDA </w:t>
      </w:r>
      <w:r>
        <w:rPr>
          <w:sz w:val="24"/>
          <w:szCs w:val="24"/>
        </w:rPr>
        <w:t>sa Deliberatzione de C.C. n. 10 de su 14.04.2020 cun sa cale est istadu aprovadu su Bilàntziu de Previsione 2020;</w:t>
      </w:r>
    </w:p>
    <w:p w:rsidR="000B3BC1" w:rsidRDefault="000B3BC1" w:rsidP="00FE11C2">
      <w:pPr>
        <w:widowControl w:val="0"/>
        <w:autoSpaceDE w:val="0"/>
        <w:autoSpaceDN w:val="0"/>
        <w:adjustRightInd w:val="0"/>
        <w:ind w:left="110"/>
        <w:jc w:val="both"/>
        <w:rPr>
          <w:sz w:val="24"/>
          <w:szCs w:val="24"/>
        </w:rPr>
      </w:pPr>
      <w:r w:rsidRPr="004D5693">
        <w:rPr>
          <w:b/>
          <w:sz w:val="24"/>
          <w:szCs w:val="24"/>
        </w:rPr>
        <w:t>CUNSIDERADU chi</w:t>
      </w:r>
      <w:r>
        <w:rPr>
          <w:sz w:val="24"/>
          <w:szCs w:val="24"/>
        </w:rPr>
        <w:t>:</w:t>
      </w:r>
    </w:p>
    <w:p w:rsidR="000B3BC1" w:rsidRDefault="000B3BC1" w:rsidP="00942728">
      <w:pPr>
        <w:widowControl w:val="0"/>
        <w:numPr>
          <w:ilvl w:val="0"/>
          <w:numId w:val="24"/>
        </w:numPr>
        <w:autoSpaceDE w:val="0"/>
        <w:autoSpaceDN w:val="0"/>
        <w:adjustRightInd w:val="0"/>
        <w:jc w:val="both"/>
        <w:rPr>
          <w:sz w:val="24"/>
          <w:szCs w:val="24"/>
        </w:rPr>
      </w:pPr>
      <w:r>
        <w:rPr>
          <w:sz w:val="24"/>
          <w:szCs w:val="24"/>
        </w:rPr>
        <w:t>in cunforma a s’art. 10 de su regulamentu de su cale subra sa cuntzessione de unu contributu est limitada a una pertzentuale non superiore a su 90% de s’ispesa ammissibile;</w:t>
      </w:r>
    </w:p>
    <w:p w:rsidR="000B3BC1" w:rsidRDefault="000B3BC1" w:rsidP="00FE11C2">
      <w:pPr>
        <w:widowControl w:val="0"/>
        <w:numPr>
          <w:ilvl w:val="0"/>
          <w:numId w:val="24"/>
        </w:numPr>
        <w:autoSpaceDE w:val="0"/>
        <w:autoSpaceDN w:val="0"/>
        <w:adjustRightInd w:val="0"/>
        <w:jc w:val="both"/>
        <w:rPr>
          <w:sz w:val="24"/>
          <w:szCs w:val="24"/>
        </w:rPr>
      </w:pPr>
      <w:r>
        <w:rPr>
          <w:sz w:val="24"/>
          <w:szCs w:val="24"/>
        </w:rPr>
        <w:t>in cunforma a s’art. 12 de su regulamentu presente podent èssere previstos unos cantos  subra de sa base de sa dimustratzione de sas ispesas de sustènnere intro de un’importu màssimu cumplessivu de su 70%. Su restante 30% at a pòdere èssere erogadu fata chi siat presentatzione de sa rendicontatzione;</w:t>
      </w:r>
    </w:p>
    <w:p w:rsidR="000B3BC1" w:rsidRDefault="000B3BC1" w:rsidP="00942728">
      <w:pPr>
        <w:widowControl w:val="0"/>
        <w:autoSpaceDE w:val="0"/>
        <w:autoSpaceDN w:val="0"/>
        <w:adjustRightInd w:val="0"/>
        <w:ind w:left="110"/>
        <w:jc w:val="both"/>
        <w:rPr>
          <w:sz w:val="24"/>
          <w:szCs w:val="24"/>
        </w:rPr>
      </w:pPr>
      <w:r w:rsidRPr="00370382">
        <w:rPr>
          <w:b/>
          <w:sz w:val="24"/>
          <w:szCs w:val="24"/>
        </w:rPr>
        <w:t>ACHISIDU</w:t>
      </w:r>
      <w:r>
        <w:rPr>
          <w:sz w:val="24"/>
          <w:szCs w:val="24"/>
        </w:rPr>
        <w:t xml:space="preserve"> su parre favorèvole, allegadu a su provedimentu presente, de su responsàbile de su Servìtziu Ragioneria ex art. 49 e 147-bis de su D.Lgs. n. 267/2000;</w:t>
      </w:r>
    </w:p>
    <w:p w:rsidR="000B3BC1" w:rsidRDefault="000B3BC1" w:rsidP="00942728">
      <w:pPr>
        <w:widowControl w:val="0"/>
        <w:autoSpaceDE w:val="0"/>
        <w:autoSpaceDN w:val="0"/>
        <w:adjustRightInd w:val="0"/>
        <w:ind w:left="110"/>
        <w:jc w:val="both"/>
        <w:rPr>
          <w:sz w:val="24"/>
          <w:szCs w:val="24"/>
        </w:rPr>
      </w:pPr>
      <w:r w:rsidRPr="00370382">
        <w:rPr>
          <w:b/>
          <w:sz w:val="24"/>
          <w:szCs w:val="24"/>
        </w:rPr>
        <w:t>ACHISIDOS</w:t>
      </w:r>
      <w:r>
        <w:rPr>
          <w:sz w:val="24"/>
          <w:szCs w:val="24"/>
        </w:rPr>
        <w:t xml:space="preserve"> in prus su vistu de su Responsàbile de su protzedimentu;</w:t>
      </w:r>
    </w:p>
    <w:p w:rsidR="000B3BC1" w:rsidRDefault="000B3BC1" w:rsidP="00942728">
      <w:pPr>
        <w:widowControl w:val="0"/>
        <w:autoSpaceDE w:val="0"/>
        <w:autoSpaceDN w:val="0"/>
        <w:adjustRightInd w:val="0"/>
        <w:ind w:left="110"/>
        <w:jc w:val="both"/>
        <w:rPr>
          <w:sz w:val="24"/>
          <w:szCs w:val="24"/>
        </w:rPr>
      </w:pPr>
      <w:r>
        <w:rPr>
          <w:sz w:val="24"/>
          <w:szCs w:val="24"/>
        </w:rPr>
        <w:t>A s’unanimidade de sos votos esprìmidos in sos modos e tèrmines de lege</w:t>
      </w:r>
    </w:p>
    <w:p w:rsidR="000B3BC1" w:rsidRDefault="000B3BC1" w:rsidP="00942728">
      <w:pPr>
        <w:widowControl w:val="0"/>
        <w:autoSpaceDE w:val="0"/>
        <w:autoSpaceDN w:val="0"/>
        <w:adjustRightInd w:val="0"/>
        <w:jc w:val="center"/>
        <w:rPr>
          <w:b/>
          <w:sz w:val="24"/>
          <w:szCs w:val="24"/>
        </w:rPr>
      </w:pPr>
    </w:p>
    <w:p w:rsidR="000B3BC1" w:rsidRPr="00BC6843" w:rsidRDefault="000B3BC1" w:rsidP="00942728">
      <w:pPr>
        <w:widowControl w:val="0"/>
        <w:autoSpaceDE w:val="0"/>
        <w:autoSpaceDN w:val="0"/>
        <w:adjustRightInd w:val="0"/>
        <w:jc w:val="center"/>
        <w:rPr>
          <w:b/>
          <w:sz w:val="24"/>
          <w:szCs w:val="24"/>
        </w:rPr>
      </w:pPr>
      <w:r w:rsidRPr="00BC6843">
        <w:rPr>
          <w:b/>
          <w:sz w:val="24"/>
          <w:szCs w:val="24"/>
        </w:rPr>
        <w:t>DELÌBERAT</w:t>
      </w:r>
    </w:p>
    <w:p w:rsidR="000B3BC1" w:rsidRDefault="000B3BC1" w:rsidP="00203AB7">
      <w:pPr>
        <w:widowControl w:val="0"/>
        <w:autoSpaceDE w:val="0"/>
        <w:autoSpaceDN w:val="0"/>
        <w:adjustRightInd w:val="0"/>
        <w:ind w:left="110"/>
        <w:jc w:val="both"/>
        <w:rPr>
          <w:sz w:val="24"/>
          <w:szCs w:val="24"/>
        </w:rPr>
      </w:pPr>
      <w:r>
        <w:rPr>
          <w:sz w:val="24"/>
          <w:szCs w:val="24"/>
        </w:rPr>
        <w:t>Pro sos motivos ispetzificados in premissa:</w:t>
      </w:r>
    </w:p>
    <w:p w:rsidR="000B3BC1" w:rsidRDefault="000B3BC1" w:rsidP="00203AB7">
      <w:pPr>
        <w:widowControl w:val="0"/>
        <w:autoSpaceDE w:val="0"/>
        <w:autoSpaceDN w:val="0"/>
        <w:adjustRightInd w:val="0"/>
        <w:ind w:left="110"/>
        <w:jc w:val="both"/>
        <w:rPr>
          <w:sz w:val="24"/>
          <w:szCs w:val="24"/>
        </w:rPr>
      </w:pPr>
      <w:r w:rsidRPr="00370382">
        <w:rPr>
          <w:b/>
          <w:sz w:val="24"/>
          <w:szCs w:val="24"/>
        </w:rPr>
        <w:t>DE CUNTZ</w:t>
      </w:r>
      <w:r>
        <w:rPr>
          <w:b/>
          <w:sz w:val="24"/>
          <w:szCs w:val="24"/>
        </w:rPr>
        <w:t>È</w:t>
      </w:r>
      <w:r w:rsidRPr="00370382">
        <w:rPr>
          <w:b/>
          <w:sz w:val="24"/>
          <w:szCs w:val="24"/>
        </w:rPr>
        <w:t>DERE</w:t>
      </w:r>
      <w:r>
        <w:rPr>
          <w:sz w:val="24"/>
          <w:szCs w:val="24"/>
        </w:rPr>
        <w:t xml:space="preserve">, in cunforma a s’art. 3, lìtera f), e art. 10 de su regulamentu comunale pro sa cuntzessione de finantziamentos e benefìtzios econòmicos a Entes Pùblicos e Sugetos privados, aprovadu dae su C.C. 29 de su 09.12.2016, unu contributu econòmicu paris a </w:t>
      </w:r>
      <w:r w:rsidRPr="00370382">
        <w:rPr>
          <w:b/>
          <w:sz w:val="24"/>
          <w:szCs w:val="24"/>
        </w:rPr>
        <w:t xml:space="preserve">€ </w:t>
      </w:r>
      <w:smartTag w:uri="urn:schemas-microsoft-com:office:smarttags" w:element="metricconverter">
        <w:smartTagPr>
          <w:attr w:name="ProductID" w:val="3.500,00 a"/>
        </w:smartTagPr>
        <w:r w:rsidRPr="00370382">
          <w:rPr>
            <w:b/>
            <w:sz w:val="24"/>
            <w:szCs w:val="24"/>
          </w:rPr>
          <w:t>3.500,00</w:t>
        </w:r>
        <w:r>
          <w:rPr>
            <w:sz w:val="24"/>
            <w:szCs w:val="24"/>
          </w:rPr>
          <w:t xml:space="preserve"> a</w:t>
        </w:r>
      </w:smartTag>
      <w:r>
        <w:rPr>
          <w:sz w:val="24"/>
          <w:szCs w:val="24"/>
        </w:rPr>
        <w:t xml:space="preserve"> sa FONDAZIONE MARIA CARTA de Sìligu pro s’organizatzione de sa manifestatzione “FREMMOS” – LIBERI DI RIMANERE” chi s’at a fàghere su 21 de Làmpadas 2020;</w:t>
      </w:r>
    </w:p>
    <w:p w:rsidR="000B3BC1" w:rsidRDefault="000B3BC1" w:rsidP="00203AB7">
      <w:pPr>
        <w:widowControl w:val="0"/>
        <w:autoSpaceDE w:val="0"/>
        <w:autoSpaceDN w:val="0"/>
        <w:adjustRightInd w:val="0"/>
        <w:ind w:left="110"/>
        <w:jc w:val="both"/>
        <w:rPr>
          <w:sz w:val="24"/>
          <w:szCs w:val="24"/>
        </w:rPr>
      </w:pPr>
      <w:r w:rsidRPr="00370382">
        <w:rPr>
          <w:b/>
          <w:sz w:val="24"/>
          <w:szCs w:val="24"/>
        </w:rPr>
        <w:t>DE INCARRIGARE</w:t>
      </w:r>
      <w:r>
        <w:rPr>
          <w:sz w:val="24"/>
          <w:szCs w:val="24"/>
        </w:rPr>
        <w:t xml:space="preserve">  su Responsàbile de su servìtziu cumpetente de s’adotzione de sos atos de cumpetèntzia pro s’acumprimentu de s’iter burocràticu,</w:t>
      </w:r>
    </w:p>
    <w:p w:rsidR="000B3BC1" w:rsidRDefault="000B3BC1" w:rsidP="002E67B2">
      <w:pPr>
        <w:widowControl w:val="0"/>
        <w:autoSpaceDE w:val="0"/>
        <w:autoSpaceDN w:val="0"/>
        <w:adjustRightInd w:val="0"/>
        <w:ind w:left="110"/>
        <w:jc w:val="both"/>
        <w:rPr>
          <w:sz w:val="24"/>
          <w:szCs w:val="24"/>
        </w:rPr>
      </w:pPr>
      <w:r>
        <w:rPr>
          <w:sz w:val="24"/>
          <w:szCs w:val="24"/>
        </w:rPr>
        <w:t>Cun votatzione favorèvole separada e de acordu de sos presentes</w:t>
      </w:r>
    </w:p>
    <w:p w:rsidR="000B3BC1" w:rsidRDefault="000B3BC1" w:rsidP="002E67B2">
      <w:pPr>
        <w:widowControl w:val="0"/>
        <w:autoSpaceDE w:val="0"/>
        <w:autoSpaceDN w:val="0"/>
        <w:adjustRightInd w:val="0"/>
        <w:ind w:left="110"/>
        <w:jc w:val="both"/>
        <w:rPr>
          <w:sz w:val="24"/>
          <w:szCs w:val="24"/>
        </w:rPr>
      </w:pPr>
    </w:p>
    <w:p w:rsidR="000B3BC1" w:rsidRPr="00C85AE2" w:rsidRDefault="000B3BC1" w:rsidP="00C85AE2">
      <w:pPr>
        <w:widowControl w:val="0"/>
        <w:autoSpaceDE w:val="0"/>
        <w:autoSpaceDN w:val="0"/>
        <w:adjustRightInd w:val="0"/>
        <w:jc w:val="center"/>
        <w:rPr>
          <w:b/>
          <w:sz w:val="24"/>
          <w:szCs w:val="24"/>
        </w:rPr>
      </w:pPr>
      <w:r w:rsidRPr="00C85AE2">
        <w:rPr>
          <w:b/>
          <w:sz w:val="24"/>
          <w:szCs w:val="24"/>
        </w:rPr>
        <w:t>DELÌBERAT</w:t>
      </w:r>
      <w:r>
        <w:rPr>
          <w:b/>
          <w:sz w:val="24"/>
          <w:szCs w:val="24"/>
        </w:rPr>
        <w:t>, in prus</w:t>
      </w:r>
    </w:p>
    <w:p w:rsidR="000B3BC1" w:rsidRPr="002731AC" w:rsidRDefault="000B3BC1" w:rsidP="004028B2">
      <w:pPr>
        <w:widowControl w:val="0"/>
        <w:autoSpaceDE w:val="0"/>
        <w:autoSpaceDN w:val="0"/>
        <w:adjustRightInd w:val="0"/>
        <w:jc w:val="both"/>
        <w:rPr>
          <w:sz w:val="24"/>
          <w:szCs w:val="24"/>
        </w:rPr>
      </w:pPr>
      <w:r>
        <w:rPr>
          <w:sz w:val="24"/>
          <w:szCs w:val="24"/>
        </w:rPr>
        <w:t xml:space="preserve"> </w:t>
      </w:r>
    </w:p>
    <w:p w:rsidR="000B3BC1" w:rsidRDefault="000B3BC1" w:rsidP="00203AB7">
      <w:pPr>
        <w:widowControl w:val="0"/>
        <w:autoSpaceDE w:val="0"/>
        <w:autoSpaceDN w:val="0"/>
        <w:adjustRightInd w:val="0"/>
        <w:ind w:left="110"/>
        <w:jc w:val="both"/>
        <w:rPr>
          <w:sz w:val="24"/>
          <w:szCs w:val="24"/>
        </w:rPr>
      </w:pPr>
      <w:r>
        <w:rPr>
          <w:sz w:val="24"/>
          <w:szCs w:val="24"/>
        </w:rPr>
        <w:t xml:space="preserve">S’esecutabilidade immediata de su provedimentu presente in cunforma a s’art. 134 comma 4 de su d.lgs. n. 267/2000 e mm.ii.ii. </w:t>
      </w: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203AB7">
      <w:pPr>
        <w:widowControl w:val="0"/>
        <w:autoSpaceDE w:val="0"/>
        <w:autoSpaceDN w:val="0"/>
        <w:adjustRightInd w:val="0"/>
        <w:ind w:left="110"/>
        <w:jc w:val="both"/>
        <w:rPr>
          <w:sz w:val="24"/>
          <w:szCs w:val="24"/>
        </w:rPr>
      </w:pPr>
    </w:p>
    <w:p w:rsidR="000B3BC1" w:rsidRDefault="000B3BC1" w:rsidP="00670810">
      <w:pPr>
        <w:widowControl w:val="0"/>
        <w:autoSpaceDE w:val="0"/>
        <w:autoSpaceDN w:val="0"/>
        <w:adjustRightInd w:val="0"/>
        <w:ind w:right="65"/>
        <w:rPr>
          <w:color w:val="000000"/>
          <w:sz w:val="28"/>
          <w:szCs w:val="28"/>
        </w:rPr>
      </w:pPr>
      <w:r w:rsidRPr="00670810">
        <w:rPr>
          <w:color w:val="000000"/>
          <w:sz w:val="28"/>
          <w:szCs w:val="28"/>
        </w:rPr>
        <w:t xml:space="preserve">IN </w:t>
      </w:r>
      <w:r>
        <w:rPr>
          <w:color w:val="000000"/>
          <w:sz w:val="28"/>
          <w:szCs w:val="28"/>
        </w:rPr>
        <w:t>Ò</w:t>
      </w:r>
      <w:r w:rsidRPr="00670810">
        <w:rPr>
          <w:color w:val="000000"/>
          <w:sz w:val="28"/>
          <w:szCs w:val="28"/>
        </w:rPr>
        <w:t>RDINE A SA REGULARIDADE T</w:t>
      </w:r>
      <w:r>
        <w:rPr>
          <w:color w:val="000000"/>
          <w:sz w:val="28"/>
          <w:szCs w:val="28"/>
        </w:rPr>
        <w:t>È</w:t>
      </w:r>
      <w:r w:rsidRPr="00670810">
        <w:rPr>
          <w:color w:val="000000"/>
          <w:sz w:val="28"/>
          <w:szCs w:val="28"/>
        </w:rPr>
        <w:t>CNICA si esprimit parre Favor</w:t>
      </w:r>
      <w:r>
        <w:rPr>
          <w:color w:val="000000"/>
          <w:sz w:val="28"/>
          <w:szCs w:val="28"/>
        </w:rPr>
        <w:t>è</w:t>
      </w:r>
      <w:r w:rsidRPr="00670810">
        <w:rPr>
          <w:color w:val="000000"/>
          <w:sz w:val="28"/>
          <w:szCs w:val="28"/>
        </w:rPr>
        <w:t>vole</w:t>
      </w:r>
    </w:p>
    <w:p w:rsidR="000B3BC1" w:rsidRPr="00670810" w:rsidRDefault="000B3BC1" w:rsidP="00670810">
      <w:pPr>
        <w:widowControl w:val="0"/>
        <w:autoSpaceDE w:val="0"/>
        <w:autoSpaceDN w:val="0"/>
        <w:adjustRightInd w:val="0"/>
        <w:ind w:right="65"/>
        <w:rPr>
          <w:color w:val="000000"/>
          <w:sz w:val="28"/>
          <w:szCs w:val="28"/>
        </w:rPr>
      </w:pPr>
      <w:r>
        <w:rPr>
          <w:color w:val="000000"/>
          <w:sz w:val="28"/>
          <w:szCs w:val="28"/>
        </w:rPr>
        <w:t xml:space="preserve">                                                                                                  Su Responsàbile De Servìtziu</w:t>
      </w:r>
    </w:p>
    <w:p w:rsidR="000B3BC1" w:rsidRDefault="000B3BC1" w:rsidP="00C85AE2">
      <w:pPr>
        <w:widowControl w:val="0"/>
        <w:autoSpaceDE w:val="0"/>
        <w:autoSpaceDN w:val="0"/>
        <w:adjustRightInd w:val="0"/>
        <w:spacing w:after="120"/>
        <w:ind w:right="62"/>
        <w:jc w:val="center"/>
        <w:rPr>
          <w:color w:val="000000"/>
          <w:sz w:val="24"/>
          <w:szCs w:val="24"/>
        </w:rPr>
      </w:pPr>
      <w:r>
        <w:rPr>
          <w:color w:val="000000"/>
          <w:sz w:val="24"/>
          <w:szCs w:val="24"/>
        </w:rPr>
        <w:t xml:space="preserve">                                                                                                           F.du Rosanna Baldinu</w:t>
      </w:r>
    </w:p>
    <w:p w:rsidR="000B3BC1" w:rsidRDefault="000B3BC1" w:rsidP="00C85AE2">
      <w:pPr>
        <w:widowControl w:val="0"/>
        <w:autoSpaceDE w:val="0"/>
        <w:autoSpaceDN w:val="0"/>
        <w:adjustRightInd w:val="0"/>
        <w:ind w:right="65"/>
        <w:rPr>
          <w:b/>
          <w:color w:val="000000"/>
          <w:sz w:val="28"/>
          <w:szCs w:val="28"/>
        </w:rPr>
      </w:pPr>
      <w:r>
        <w:rPr>
          <w:color w:val="000000"/>
          <w:sz w:val="24"/>
          <w:szCs w:val="24"/>
        </w:rPr>
        <w:t>______________________________________________________________________________</w:t>
      </w:r>
    </w:p>
    <w:p w:rsidR="000B3BC1" w:rsidRDefault="000B3BC1" w:rsidP="00203AB7">
      <w:pPr>
        <w:widowControl w:val="0"/>
        <w:autoSpaceDE w:val="0"/>
        <w:autoSpaceDN w:val="0"/>
        <w:adjustRightInd w:val="0"/>
        <w:ind w:left="110" w:right="65"/>
        <w:jc w:val="both"/>
        <w:rPr>
          <w:color w:val="000000"/>
          <w:sz w:val="24"/>
          <w:szCs w:val="24"/>
        </w:rPr>
      </w:pPr>
      <w:r>
        <w:rPr>
          <w:color w:val="000000"/>
          <w:sz w:val="24"/>
          <w:szCs w:val="24"/>
        </w:rPr>
        <w:t xml:space="preserve">          </w:t>
      </w:r>
      <w:r w:rsidRPr="00CD6025">
        <w:rPr>
          <w:color w:val="000000"/>
          <w:sz w:val="24"/>
          <w:szCs w:val="24"/>
        </w:rPr>
        <w:t>S</w:t>
      </w:r>
      <w:r>
        <w:rPr>
          <w:color w:val="000000"/>
          <w:sz w:val="24"/>
          <w:szCs w:val="24"/>
        </w:rPr>
        <w:t>U PRESIDENTE                                                                             SU SEGRETÀRIU COMUNALE</w:t>
      </w:r>
    </w:p>
    <w:p w:rsidR="000B3BC1" w:rsidRDefault="000B3BC1" w:rsidP="00203AB7">
      <w:pPr>
        <w:widowControl w:val="0"/>
        <w:autoSpaceDE w:val="0"/>
        <w:autoSpaceDN w:val="0"/>
        <w:adjustRightInd w:val="0"/>
        <w:ind w:left="110" w:right="65"/>
        <w:jc w:val="both"/>
        <w:rPr>
          <w:color w:val="000000"/>
          <w:sz w:val="24"/>
          <w:szCs w:val="24"/>
        </w:rPr>
      </w:pPr>
      <w:r>
        <w:rPr>
          <w:color w:val="000000"/>
          <w:sz w:val="24"/>
          <w:szCs w:val="24"/>
        </w:rPr>
        <w:t xml:space="preserve">       F.du Antonello Masala                                                                                F.du Giovanni Fois</w:t>
      </w:r>
    </w:p>
    <w:p w:rsidR="000B3BC1" w:rsidRPr="00CD6025" w:rsidRDefault="000B3BC1" w:rsidP="00203AB7">
      <w:pPr>
        <w:widowControl w:val="0"/>
        <w:autoSpaceDE w:val="0"/>
        <w:autoSpaceDN w:val="0"/>
        <w:adjustRightInd w:val="0"/>
        <w:spacing w:before="5" w:line="190" w:lineRule="exact"/>
        <w:rPr>
          <w:color w:val="000000"/>
          <w:sz w:val="24"/>
          <w:szCs w:val="24"/>
        </w:rPr>
      </w:pPr>
    </w:p>
    <w:p w:rsidR="000B3BC1" w:rsidRPr="00CD6025" w:rsidRDefault="000B3BC1" w:rsidP="00203AB7">
      <w:pPr>
        <w:widowControl w:val="0"/>
        <w:tabs>
          <w:tab w:val="left" w:pos="9498"/>
        </w:tabs>
        <w:autoSpaceDE w:val="0"/>
        <w:autoSpaceDN w:val="0"/>
        <w:adjustRightInd w:val="0"/>
        <w:ind w:left="142"/>
        <w:jc w:val="both"/>
        <w:rPr>
          <w:color w:val="000000"/>
          <w:sz w:val="24"/>
          <w:szCs w:val="24"/>
        </w:rPr>
      </w:pPr>
      <w:r>
        <w:rPr>
          <w:color w:val="000000"/>
          <w:spacing w:val="1"/>
          <w:sz w:val="24"/>
          <w:szCs w:val="24"/>
        </w:rPr>
        <w:t xml:space="preserve">Tzertìfico chi còpia cunforme de su verbale presente benit publicada dae su 26/06/2020 pro 15 dies a fila in su situ istitutzionale de custu Comune cun progressivu de publicatzione n. 175, atzessìbile a su pùblicu (Art. 124 de su T.U.E.EL. e art. 32, comma 1, de sa lege 18 de làmpadas de su 2009, n. 69). </w:t>
      </w:r>
    </w:p>
    <w:p w:rsidR="000B3BC1" w:rsidRDefault="000B3BC1" w:rsidP="00203AB7">
      <w:pPr>
        <w:widowControl w:val="0"/>
        <w:jc w:val="center"/>
        <w:rPr>
          <w:color w:val="000000"/>
        </w:rPr>
      </w:pPr>
      <w:r>
        <w:rPr>
          <w:color w:val="000000"/>
        </w:rPr>
        <w:t xml:space="preserve">                                                                                     SU</w:t>
      </w:r>
    </w:p>
    <w:p w:rsidR="000B3BC1" w:rsidRPr="00CA29C2" w:rsidRDefault="000B3BC1" w:rsidP="00203AB7">
      <w:pPr>
        <w:widowControl w:val="0"/>
        <w:jc w:val="center"/>
        <w:rPr>
          <w:color w:val="000000"/>
        </w:rPr>
      </w:pPr>
      <w:r>
        <w:rPr>
          <w:color w:val="000000"/>
        </w:rPr>
        <w:t xml:space="preserve">                                                                                   F.du     Rosanna Baldinu</w:t>
      </w:r>
    </w:p>
    <w:p w:rsidR="000B3BC1" w:rsidRPr="00CA29C2" w:rsidRDefault="000B3BC1" w:rsidP="00203AB7">
      <w:pPr>
        <w:widowControl w:val="0"/>
        <w:autoSpaceDE w:val="0"/>
        <w:autoSpaceDN w:val="0"/>
        <w:adjustRightInd w:val="0"/>
        <w:spacing w:before="12" w:line="220" w:lineRule="exact"/>
        <w:rPr>
          <w:color w:val="000000"/>
        </w:rPr>
      </w:pPr>
      <w:r>
        <w:rPr>
          <w:color w:val="000000"/>
        </w:rPr>
        <w:t>_______________________________________________________________________________________</w:t>
      </w:r>
    </w:p>
    <w:p w:rsidR="000B3BC1" w:rsidRPr="00D77BAD" w:rsidRDefault="000B3BC1" w:rsidP="00203AB7">
      <w:pPr>
        <w:widowControl w:val="0"/>
        <w:autoSpaceDE w:val="0"/>
        <w:autoSpaceDN w:val="0"/>
        <w:adjustRightInd w:val="0"/>
        <w:spacing w:before="12" w:line="220" w:lineRule="exact"/>
        <w:jc w:val="center"/>
        <w:rPr>
          <w:b/>
          <w:color w:val="000000"/>
          <w:sz w:val="28"/>
          <w:szCs w:val="28"/>
        </w:rPr>
      </w:pPr>
    </w:p>
    <w:p w:rsidR="000B3BC1" w:rsidRDefault="000B3BC1" w:rsidP="00203AB7">
      <w:pPr>
        <w:widowControl w:val="0"/>
        <w:autoSpaceDE w:val="0"/>
        <w:autoSpaceDN w:val="0"/>
        <w:adjustRightInd w:val="0"/>
        <w:spacing w:before="12" w:line="220" w:lineRule="exact"/>
        <w:rPr>
          <w:color w:val="000000"/>
          <w:sz w:val="24"/>
          <w:szCs w:val="24"/>
        </w:rPr>
      </w:pPr>
      <w:r>
        <w:rPr>
          <w:color w:val="000000"/>
          <w:sz w:val="24"/>
          <w:szCs w:val="24"/>
        </w:rPr>
        <w:t>Sa deliberatzione presente est divènnida esecutiva:</w:t>
      </w:r>
    </w:p>
    <w:p w:rsidR="000B3BC1" w:rsidRDefault="000B3BC1" w:rsidP="00203AB7">
      <w:pPr>
        <w:widowControl w:val="0"/>
        <w:autoSpaceDE w:val="0"/>
        <w:autoSpaceDN w:val="0"/>
        <w:adjustRightInd w:val="0"/>
        <w:spacing w:before="12" w:line="220" w:lineRule="exact"/>
        <w:rPr>
          <w:color w:val="000000"/>
          <w:sz w:val="24"/>
          <w:szCs w:val="24"/>
        </w:rPr>
      </w:pPr>
    </w:p>
    <w:p w:rsidR="000B3BC1" w:rsidRDefault="000B3BC1" w:rsidP="00203AB7">
      <w:pPr>
        <w:widowControl w:val="0"/>
        <w:autoSpaceDE w:val="0"/>
        <w:autoSpaceDN w:val="0"/>
        <w:adjustRightInd w:val="0"/>
        <w:spacing w:before="12" w:line="220" w:lineRule="exact"/>
        <w:rPr>
          <w:color w:val="000000"/>
          <w:sz w:val="24"/>
          <w:szCs w:val="24"/>
        </w:rPr>
      </w:pPr>
      <w:r>
        <w:rPr>
          <w:color w:val="000000"/>
          <w:sz w:val="24"/>
          <w:szCs w:val="24"/>
        </w:rPr>
        <w:t>□Pro declaratzione de esecutabilidade immediata (Art. 134, comma 4, de su T.U.E.L.).</w:t>
      </w:r>
    </w:p>
    <w:p w:rsidR="000B3BC1" w:rsidRPr="00CA2CBE" w:rsidRDefault="000B3BC1" w:rsidP="00203AB7">
      <w:pPr>
        <w:widowControl w:val="0"/>
        <w:autoSpaceDE w:val="0"/>
        <w:autoSpaceDN w:val="0"/>
        <w:adjustRightInd w:val="0"/>
        <w:spacing w:before="12" w:line="220" w:lineRule="exact"/>
        <w:rPr>
          <w:color w:val="000000"/>
          <w:sz w:val="24"/>
          <w:szCs w:val="24"/>
        </w:rPr>
      </w:pPr>
      <w:r>
        <w:rPr>
          <w:color w:val="000000"/>
          <w:sz w:val="24"/>
          <w:szCs w:val="24"/>
        </w:rPr>
        <w:t>X Pro decursu de sas deghe dies dae sa publicatzione (Art. 134, comma 3, de su T.U.E.L.).</w:t>
      </w:r>
    </w:p>
    <w:p w:rsidR="000B3BC1" w:rsidRDefault="000B3BC1" w:rsidP="00203AB7">
      <w:pPr>
        <w:rPr>
          <w:sz w:val="24"/>
          <w:szCs w:val="24"/>
        </w:rPr>
      </w:pPr>
    </w:p>
    <w:p w:rsidR="000B3BC1" w:rsidRDefault="000B3BC1" w:rsidP="00203AB7">
      <w:pPr>
        <w:rPr>
          <w:sz w:val="24"/>
          <w:szCs w:val="24"/>
        </w:rPr>
      </w:pPr>
      <w:r>
        <w:rPr>
          <w:sz w:val="24"/>
          <w:szCs w:val="24"/>
        </w:rPr>
        <w:t>Monteleone,                                                                         Su Responsàbile de sa Publicatzione</w:t>
      </w:r>
    </w:p>
    <w:p w:rsidR="000B3BC1" w:rsidRDefault="000B3BC1" w:rsidP="00203AB7">
      <w:pPr>
        <w:rPr>
          <w:sz w:val="24"/>
          <w:szCs w:val="24"/>
        </w:rPr>
      </w:pPr>
      <w:r>
        <w:rPr>
          <w:sz w:val="24"/>
          <w:szCs w:val="24"/>
        </w:rPr>
        <w:t xml:space="preserve">                                                                                                                         F.du </w:t>
      </w:r>
    </w:p>
    <w:p w:rsidR="000B3BC1" w:rsidRDefault="000B3BC1" w:rsidP="00F66C91">
      <w:pPr>
        <w:spacing w:line="240" w:lineRule="auto"/>
        <w:rPr>
          <w:sz w:val="24"/>
          <w:szCs w:val="24"/>
          <w:u w:val="single"/>
        </w:rPr>
      </w:pPr>
    </w:p>
    <w:p w:rsidR="000B3BC1" w:rsidRDefault="000B3BC1" w:rsidP="00F66C91">
      <w:pPr>
        <w:spacing w:line="240" w:lineRule="auto"/>
        <w:rPr>
          <w:sz w:val="24"/>
          <w:szCs w:val="24"/>
          <w:u w:val="single"/>
        </w:rPr>
      </w:pPr>
    </w:p>
    <w:p w:rsidR="000B3BC1" w:rsidRPr="009501A7" w:rsidRDefault="000B3BC1" w:rsidP="00F66C91">
      <w:pPr>
        <w:spacing w:line="240" w:lineRule="auto"/>
        <w:rPr>
          <w:sz w:val="24"/>
          <w:szCs w:val="24"/>
          <w:u w:val="single"/>
        </w:rPr>
      </w:pPr>
      <w:r w:rsidRPr="009501A7">
        <w:rPr>
          <w:sz w:val="24"/>
          <w:szCs w:val="24"/>
          <w:u w:val="single"/>
        </w:rPr>
        <w:t>Tradutzione de s’operadora de s’isportellu</w:t>
      </w:r>
      <w:r>
        <w:rPr>
          <w:sz w:val="24"/>
          <w:szCs w:val="24"/>
          <w:u w:val="single"/>
        </w:rPr>
        <w:t xml:space="preserve"> </w:t>
      </w:r>
      <w:r w:rsidRPr="009501A7">
        <w:rPr>
          <w:sz w:val="24"/>
          <w:szCs w:val="24"/>
          <w:u w:val="single"/>
        </w:rPr>
        <w:t xml:space="preserve">linguìsticu de Monteleone </w:t>
      </w:r>
    </w:p>
    <w:p w:rsidR="000B3BC1" w:rsidRPr="009501A7" w:rsidRDefault="000B3BC1" w:rsidP="00203AB7">
      <w:pPr>
        <w:rPr>
          <w:sz w:val="24"/>
          <w:szCs w:val="24"/>
        </w:rPr>
      </w:pPr>
      <w:r>
        <w:rPr>
          <w:sz w:val="24"/>
          <w:szCs w:val="24"/>
        </w:rPr>
        <w:t>Maria Leonarda Correddu</w:t>
      </w:r>
    </w:p>
    <w:sectPr w:rsidR="000B3BC1" w:rsidRPr="009501A7" w:rsidSect="00CF19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F60"/>
    <w:multiLevelType w:val="hybridMultilevel"/>
    <w:tmpl w:val="5366047A"/>
    <w:lvl w:ilvl="0" w:tplc="D094682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1">
    <w:nsid w:val="12382695"/>
    <w:multiLevelType w:val="hybridMultilevel"/>
    <w:tmpl w:val="B54CB2EE"/>
    <w:lvl w:ilvl="0" w:tplc="0410000F">
      <w:start w:val="1"/>
      <w:numFmt w:val="decimal"/>
      <w:lvlText w:val="%1."/>
      <w:lvlJc w:val="left"/>
      <w:pPr>
        <w:tabs>
          <w:tab w:val="num" w:pos="470"/>
        </w:tabs>
        <w:ind w:left="470" w:hanging="360"/>
      </w:pPr>
      <w:rPr>
        <w:rFonts w:cs="Times New Roman"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
    <w:nsid w:val="1CC02697"/>
    <w:multiLevelType w:val="hybridMultilevel"/>
    <w:tmpl w:val="69EE5E20"/>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3">
    <w:nsid w:val="227D5A26"/>
    <w:multiLevelType w:val="hybridMultilevel"/>
    <w:tmpl w:val="142C5C4A"/>
    <w:lvl w:ilvl="0" w:tplc="10701FB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4">
    <w:nsid w:val="26F40649"/>
    <w:multiLevelType w:val="hybridMultilevel"/>
    <w:tmpl w:val="D0AA870C"/>
    <w:lvl w:ilvl="0" w:tplc="AEEC0068">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5">
    <w:nsid w:val="271E6758"/>
    <w:multiLevelType w:val="hybridMultilevel"/>
    <w:tmpl w:val="F17CC6A8"/>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tentative="1">
      <w:start w:val="1"/>
      <w:numFmt w:val="bullet"/>
      <w:lvlText w:val=""/>
      <w:lvlJc w:val="left"/>
      <w:pPr>
        <w:tabs>
          <w:tab w:val="num" w:pos="2270"/>
        </w:tabs>
        <w:ind w:left="2270" w:hanging="360"/>
      </w:pPr>
      <w:rPr>
        <w:rFonts w:ascii="Wingdings" w:hAnsi="Wingdings" w:hint="default"/>
      </w:rPr>
    </w:lvl>
    <w:lvl w:ilvl="3" w:tplc="04100001" w:tentative="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6">
    <w:nsid w:val="2A535EBF"/>
    <w:multiLevelType w:val="hybridMultilevel"/>
    <w:tmpl w:val="13865CA2"/>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tentative="1">
      <w:start w:val="1"/>
      <w:numFmt w:val="bullet"/>
      <w:lvlText w:val=""/>
      <w:lvlJc w:val="left"/>
      <w:pPr>
        <w:tabs>
          <w:tab w:val="num" w:pos="2270"/>
        </w:tabs>
        <w:ind w:left="2270" w:hanging="360"/>
      </w:pPr>
      <w:rPr>
        <w:rFonts w:ascii="Wingdings" w:hAnsi="Wingdings" w:hint="default"/>
      </w:rPr>
    </w:lvl>
    <w:lvl w:ilvl="3" w:tplc="04100001" w:tentative="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7">
    <w:nsid w:val="2CE32A00"/>
    <w:multiLevelType w:val="hybridMultilevel"/>
    <w:tmpl w:val="EF426418"/>
    <w:lvl w:ilvl="0" w:tplc="04100001">
      <w:start w:val="1"/>
      <w:numFmt w:val="bullet"/>
      <w:lvlText w:val=""/>
      <w:lvlJc w:val="left"/>
      <w:pPr>
        <w:tabs>
          <w:tab w:val="num" w:pos="885"/>
        </w:tabs>
        <w:ind w:left="885" w:hanging="360"/>
      </w:pPr>
      <w:rPr>
        <w:rFonts w:ascii="Symbol" w:hAnsi="Symbol"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8">
    <w:nsid w:val="30514878"/>
    <w:multiLevelType w:val="hybridMultilevel"/>
    <w:tmpl w:val="99909174"/>
    <w:lvl w:ilvl="0" w:tplc="2814D91C">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30BBE"/>
    <w:multiLevelType w:val="hybridMultilevel"/>
    <w:tmpl w:val="B1DA738E"/>
    <w:lvl w:ilvl="0" w:tplc="F59AB9FC">
      <w:numFmt w:val="bullet"/>
      <w:lvlText w:val="-"/>
      <w:lvlJc w:val="left"/>
      <w:pPr>
        <w:ind w:left="470" w:hanging="360"/>
      </w:pPr>
      <w:rPr>
        <w:rFonts w:ascii="Century Gothic" w:eastAsia="Times New Roman" w:hAnsi="Century Gothic" w:hint="default"/>
        <w:b/>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10">
    <w:nsid w:val="35A06CF4"/>
    <w:multiLevelType w:val="hybridMultilevel"/>
    <w:tmpl w:val="3C84FB12"/>
    <w:lvl w:ilvl="0" w:tplc="E3084AF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11">
    <w:nsid w:val="388A4408"/>
    <w:multiLevelType w:val="hybridMultilevel"/>
    <w:tmpl w:val="D666B31A"/>
    <w:lvl w:ilvl="0" w:tplc="9BD0F65C">
      <w:start w:val="1"/>
      <w:numFmt w:val="decimal"/>
      <w:lvlText w:val="%1."/>
      <w:lvlJc w:val="left"/>
      <w:pPr>
        <w:tabs>
          <w:tab w:val="num" w:pos="470"/>
        </w:tabs>
        <w:ind w:left="470" w:hanging="360"/>
      </w:pPr>
      <w:rPr>
        <w:rFonts w:ascii="Calibri" w:eastAsia="Times New Roman" w:hAnsi="Calibri" w:cs="Times New Roman"/>
      </w:rPr>
    </w:lvl>
    <w:lvl w:ilvl="1" w:tplc="8EC8248E">
      <w:start w:val="2"/>
      <w:numFmt w:val="decimal"/>
      <w:lvlText w:val="%2."/>
      <w:lvlJc w:val="left"/>
      <w:pPr>
        <w:tabs>
          <w:tab w:val="num" w:pos="1190"/>
        </w:tabs>
        <w:ind w:left="1190" w:hanging="360"/>
      </w:pPr>
      <w:rPr>
        <w:rFonts w:cs="Times New Roman" w:hint="default"/>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12">
    <w:nsid w:val="484833DC"/>
    <w:multiLevelType w:val="hybridMultilevel"/>
    <w:tmpl w:val="7E68C6D2"/>
    <w:lvl w:ilvl="0" w:tplc="8154E27E">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13">
    <w:nsid w:val="4D2B3662"/>
    <w:multiLevelType w:val="hybridMultilevel"/>
    <w:tmpl w:val="19F42402"/>
    <w:lvl w:ilvl="0" w:tplc="04100001">
      <w:start w:val="1"/>
      <w:numFmt w:val="bullet"/>
      <w:lvlText w:val=""/>
      <w:lvlJc w:val="left"/>
      <w:pPr>
        <w:ind w:left="470" w:hanging="360"/>
      </w:pPr>
      <w:rPr>
        <w:rFonts w:ascii="Symbol" w:hAnsi="Symbol" w:hint="default"/>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14">
    <w:nsid w:val="582D7557"/>
    <w:multiLevelType w:val="hybridMultilevel"/>
    <w:tmpl w:val="D292ECC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5F3A6EA7"/>
    <w:multiLevelType w:val="hybridMultilevel"/>
    <w:tmpl w:val="D4CE6AB6"/>
    <w:lvl w:ilvl="0" w:tplc="03A65122">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16">
    <w:nsid w:val="5F9B03A8"/>
    <w:multiLevelType w:val="hybridMultilevel"/>
    <w:tmpl w:val="A9467E44"/>
    <w:lvl w:ilvl="0" w:tplc="FF6688FC">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17">
    <w:nsid w:val="61B34BEE"/>
    <w:multiLevelType w:val="hybridMultilevel"/>
    <w:tmpl w:val="60DC6F2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61EA1882"/>
    <w:multiLevelType w:val="hybridMultilevel"/>
    <w:tmpl w:val="ACDAD6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3D646C7"/>
    <w:multiLevelType w:val="hybridMultilevel"/>
    <w:tmpl w:val="326A6CDC"/>
    <w:lvl w:ilvl="0" w:tplc="778C9900">
      <w:numFmt w:val="bullet"/>
      <w:lvlText w:val="-"/>
      <w:lvlJc w:val="left"/>
      <w:pPr>
        <w:tabs>
          <w:tab w:val="num" w:pos="2700"/>
        </w:tabs>
        <w:ind w:left="270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0">
    <w:nsid w:val="67B606AF"/>
    <w:multiLevelType w:val="hybridMultilevel"/>
    <w:tmpl w:val="F7F286C6"/>
    <w:lvl w:ilvl="0" w:tplc="8A4C1EB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21">
    <w:nsid w:val="68512BAF"/>
    <w:multiLevelType w:val="hybridMultilevel"/>
    <w:tmpl w:val="A18C0044"/>
    <w:lvl w:ilvl="0" w:tplc="67242E7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5A5BFB"/>
    <w:multiLevelType w:val="hybridMultilevel"/>
    <w:tmpl w:val="A0D4533A"/>
    <w:lvl w:ilvl="0" w:tplc="70B09542">
      <w:start w:val="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3">
    <w:nsid w:val="78204175"/>
    <w:multiLevelType w:val="hybridMultilevel"/>
    <w:tmpl w:val="59546750"/>
    <w:lvl w:ilvl="0" w:tplc="EFA64B34">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num w:numId="1">
    <w:abstractNumId w:val="9"/>
  </w:num>
  <w:num w:numId="2">
    <w:abstractNumId w:val="13"/>
  </w:num>
  <w:num w:numId="3">
    <w:abstractNumId w:val="17"/>
  </w:num>
  <w:num w:numId="4">
    <w:abstractNumId w:val="21"/>
  </w:num>
  <w:num w:numId="5">
    <w:abstractNumId w:val="18"/>
  </w:num>
  <w:num w:numId="6">
    <w:abstractNumId w:val="2"/>
  </w:num>
  <w:num w:numId="7">
    <w:abstractNumId w:val="8"/>
  </w:num>
  <w:num w:numId="8">
    <w:abstractNumId w:val="15"/>
  </w:num>
  <w:num w:numId="9">
    <w:abstractNumId w:val="12"/>
  </w:num>
  <w:num w:numId="10">
    <w:abstractNumId w:val="1"/>
  </w:num>
  <w:num w:numId="11">
    <w:abstractNumId w:val="6"/>
  </w:num>
  <w:num w:numId="12">
    <w:abstractNumId w:val="3"/>
  </w:num>
  <w:num w:numId="13">
    <w:abstractNumId w:val="23"/>
  </w:num>
  <w:num w:numId="14">
    <w:abstractNumId w:val="20"/>
  </w:num>
  <w:num w:numId="15">
    <w:abstractNumId w:val="0"/>
  </w:num>
  <w:num w:numId="16">
    <w:abstractNumId w:val="19"/>
  </w:num>
  <w:num w:numId="17">
    <w:abstractNumId w:val="16"/>
  </w:num>
  <w:num w:numId="18">
    <w:abstractNumId w:val="14"/>
  </w:num>
  <w:num w:numId="19">
    <w:abstractNumId w:val="22"/>
  </w:num>
  <w:num w:numId="20">
    <w:abstractNumId w:val="4"/>
  </w:num>
  <w:num w:numId="21">
    <w:abstractNumId w:val="7"/>
  </w:num>
  <w:num w:numId="22">
    <w:abstractNumId w:val="5"/>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AB7"/>
    <w:rsid w:val="00004A8B"/>
    <w:rsid w:val="000126C3"/>
    <w:rsid w:val="000400DC"/>
    <w:rsid w:val="000668EF"/>
    <w:rsid w:val="00072684"/>
    <w:rsid w:val="00081328"/>
    <w:rsid w:val="00083896"/>
    <w:rsid w:val="000931E7"/>
    <w:rsid w:val="000A07B1"/>
    <w:rsid w:val="000B3BC1"/>
    <w:rsid w:val="000C322B"/>
    <w:rsid w:val="000D2055"/>
    <w:rsid w:val="000E785C"/>
    <w:rsid w:val="000F515E"/>
    <w:rsid w:val="000F6BD8"/>
    <w:rsid w:val="00104849"/>
    <w:rsid w:val="00120C95"/>
    <w:rsid w:val="00120E28"/>
    <w:rsid w:val="00126AF9"/>
    <w:rsid w:val="00155E94"/>
    <w:rsid w:val="00185898"/>
    <w:rsid w:val="00196593"/>
    <w:rsid w:val="001A0FC5"/>
    <w:rsid w:val="001B79DB"/>
    <w:rsid w:val="001F1739"/>
    <w:rsid w:val="00203AB7"/>
    <w:rsid w:val="0020574B"/>
    <w:rsid w:val="00215BB7"/>
    <w:rsid w:val="002233C8"/>
    <w:rsid w:val="00232998"/>
    <w:rsid w:val="002361F4"/>
    <w:rsid w:val="002727ED"/>
    <w:rsid w:val="002731AC"/>
    <w:rsid w:val="00273311"/>
    <w:rsid w:val="0027540B"/>
    <w:rsid w:val="00287DC8"/>
    <w:rsid w:val="002A0C0F"/>
    <w:rsid w:val="002A52F0"/>
    <w:rsid w:val="002A7C51"/>
    <w:rsid w:val="002B09C2"/>
    <w:rsid w:val="002B3FF4"/>
    <w:rsid w:val="002C46BB"/>
    <w:rsid w:val="002D3446"/>
    <w:rsid w:val="002D74E8"/>
    <w:rsid w:val="002E2337"/>
    <w:rsid w:val="002E5857"/>
    <w:rsid w:val="002E67B2"/>
    <w:rsid w:val="00305C0C"/>
    <w:rsid w:val="0032273F"/>
    <w:rsid w:val="00333D41"/>
    <w:rsid w:val="003503D6"/>
    <w:rsid w:val="003646C4"/>
    <w:rsid w:val="00370382"/>
    <w:rsid w:val="00376BE2"/>
    <w:rsid w:val="00393D18"/>
    <w:rsid w:val="003B0783"/>
    <w:rsid w:val="003C485F"/>
    <w:rsid w:val="003C548B"/>
    <w:rsid w:val="003D0B26"/>
    <w:rsid w:val="003D285A"/>
    <w:rsid w:val="003F5979"/>
    <w:rsid w:val="004028B2"/>
    <w:rsid w:val="00404F8E"/>
    <w:rsid w:val="00407A91"/>
    <w:rsid w:val="004135C2"/>
    <w:rsid w:val="00424FCB"/>
    <w:rsid w:val="00425A77"/>
    <w:rsid w:val="00441BEF"/>
    <w:rsid w:val="004447DE"/>
    <w:rsid w:val="00446126"/>
    <w:rsid w:val="004539DE"/>
    <w:rsid w:val="0046435B"/>
    <w:rsid w:val="0047107A"/>
    <w:rsid w:val="0047129A"/>
    <w:rsid w:val="00490004"/>
    <w:rsid w:val="00492945"/>
    <w:rsid w:val="004A2BCB"/>
    <w:rsid w:val="004A7ED7"/>
    <w:rsid w:val="004B63F2"/>
    <w:rsid w:val="004C7681"/>
    <w:rsid w:val="004D0B65"/>
    <w:rsid w:val="004D44C6"/>
    <w:rsid w:val="004D5693"/>
    <w:rsid w:val="004E0E9C"/>
    <w:rsid w:val="004E2871"/>
    <w:rsid w:val="004E331F"/>
    <w:rsid w:val="004F211D"/>
    <w:rsid w:val="00500078"/>
    <w:rsid w:val="00560C2B"/>
    <w:rsid w:val="005620BE"/>
    <w:rsid w:val="005663E7"/>
    <w:rsid w:val="00585511"/>
    <w:rsid w:val="005B163A"/>
    <w:rsid w:val="005C66AE"/>
    <w:rsid w:val="005C774D"/>
    <w:rsid w:val="005D02D4"/>
    <w:rsid w:val="005E70E3"/>
    <w:rsid w:val="005E7A22"/>
    <w:rsid w:val="00603009"/>
    <w:rsid w:val="00605E00"/>
    <w:rsid w:val="00610A8B"/>
    <w:rsid w:val="00611EE2"/>
    <w:rsid w:val="00624BD3"/>
    <w:rsid w:val="0063376B"/>
    <w:rsid w:val="0063414D"/>
    <w:rsid w:val="00637706"/>
    <w:rsid w:val="006572C2"/>
    <w:rsid w:val="00665347"/>
    <w:rsid w:val="00670810"/>
    <w:rsid w:val="00673860"/>
    <w:rsid w:val="0067563F"/>
    <w:rsid w:val="00680D34"/>
    <w:rsid w:val="006848B0"/>
    <w:rsid w:val="00697B10"/>
    <w:rsid w:val="006C2F31"/>
    <w:rsid w:val="006C3B0E"/>
    <w:rsid w:val="00702C23"/>
    <w:rsid w:val="007117C7"/>
    <w:rsid w:val="0071203D"/>
    <w:rsid w:val="00721D1B"/>
    <w:rsid w:val="0073638E"/>
    <w:rsid w:val="007445FE"/>
    <w:rsid w:val="00764440"/>
    <w:rsid w:val="007646CB"/>
    <w:rsid w:val="00765734"/>
    <w:rsid w:val="0078768D"/>
    <w:rsid w:val="007A33C0"/>
    <w:rsid w:val="007B05E5"/>
    <w:rsid w:val="007B3358"/>
    <w:rsid w:val="007B3748"/>
    <w:rsid w:val="007B5703"/>
    <w:rsid w:val="007C1F43"/>
    <w:rsid w:val="007C638E"/>
    <w:rsid w:val="007E7E86"/>
    <w:rsid w:val="0080612C"/>
    <w:rsid w:val="00825CFE"/>
    <w:rsid w:val="008262AB"/>
    <w:rsid w:val="00826B0B"/>
    <w:rsid w:val="00846A5D"/>
    <w:rsid w:val="00862CBD"/>
    <w:rsid w:val="008653F3"/>
    <w:rsid w:val="00867176"/>
    <w:rsid w:val="00885544"/>
    <w:rsid w:val="00887C6D"/>
    <w:rsid w:val="008A2162"/>
    <w:rsid w:val="008A2DD9"/>
    <w:rsid w:val="008B06E7"/>
    <w:rsid w:val="008B3B3E"/>
    <w:rsid w:val="008B4556"/>
    <w:rsid w:val="008C0535"/>
    <w:rsid w:val="008C1AB7"/>
    <w:rsid w:val="008C1D5A"/>
    <w:rsid w:val="008D0121"/>
    <w:rsid w:val="008E042C"/>
    <w:rsid w:val="008F25CF"/>
    <w:rsid w:val="00911A61"/>
    <w:rsid w:val="00914315"/>
    <w:rsid w:val="00917FFB"/>
    <w:rsid w:val="009257F9"/>
    <w:rsid w:val="00933D47"/>
    <w:rsid w:val="0093776D"/>
    <w:rsid w:val="00942728"/>
    <w:rsid w:val="00946E94"/>
    <w:rsid w:val="009501A7"/>
    <w:rsid w:val="0095037E"/>
    <w:rsid w:val="00953F60"/>
    <w:rsid w:val="009578A8"/>
    <w:rsid w:val="00975070"/>
    <w:rsid w:val="009912CA"/>
    <w:rsid w:val="00991E7B"/>
    <w:rsid w:val="00994980"/>
    <w:rsid w:val="009A05E4"/>
    <w:rsid w:val="009C02DE"/>
    <w:rsid w:val="009C13E6"/>
    <w:rsid w:val="009C16DA"/>
    <w:rsid w:val="009D16A4"/>
    <w:rsid w:val="009D776F"/>
    <w:rsid w:val="009E0921"/>
    <w:rsid w:val="009E5C8C"/>
    <w:rsid w:val="009F1894"/>
    <w:rsid w:val="00A0297E"/>
    <w:rsid w:val="00A03C72"/>
    <w:rsid w:val="00A07CFF"/>
    <w:rsid w:val="00A25A2B"/>
    <w:rsid w:val="00A30932"/>
    <w:rsid w:val="00A36A57"/>
    <w:rsid w:val="00A66572"/>
    <w:rsid w:val="00A7405B"/>
    <w:rsid w:val="00A748F1"/>
    <w:rsid w:val="00A76F76"/>
    <w:rsid w:val="00A778E0"/>
    <w:rsid w:val="00A86D57"/>
    <w:rsid w:val="00AA466B"/>
    <w:rsid w:val="00AC4F1E"/>
    <w:rsid w:val="00AC6403"/>
    <w:rsid w:val="00AF37DB"/>
    <w:rsid w:val="00B004C5"/>
    <w:rsid w:val="00B119DB"/>
    <w:rsid w:val="00B205F3"/>
    <w:rsid w:val="00B3039E"/>
    <w:rsid w:val="00B30C5E"/>
    <w:rsid w:val="00B51414"/>
    <w:rsid w:val="00B62596"/>
    <w:rsid w:val="00B62DA5"/>
    <w:rsid w:val="00B75C91"/>
    <w:rsid w:val="00B87893"/>
    <w:rsid w:val="00B97285"/>
    <w:rsid w:val="00BA1B7D"/>
    <w:rsid w:val="00BA2EE7"/>
    <w:rsid w:val="00BB338E"/>
    <w:rsid w:val="00BB704A"/>
    <w:rsid w:val="00BC12C9"/>
    <w:rsid w:val="00BC248D"/>
    <w:rsid w:val="00BC4505"/>
    <w:rsid w:val="00BC6843"/>
    <w:rsid w:val="00BC75A9"/>
    <w:rsid w:val="00BD3D0E"/>
    <w:rsid w:val="00BE3C99"/>
    <w:rsid w:val="00BE6F34"/>
    <w:rsid w:val="00BF1D68"/>
    <w:rsid w:val="00BF20D2"/>
    <w:rsid w:val="00BF636B"/>
    <w:rsid w:val="00C0424E"/>
    <w:rsid w:val="00C16605"/>
    <w:rsid w:val="00C2242E"/>
    <w:rsid w:val="00C26580"/>
    <w:rsid w:val="00C33ADA"/>
    <w:rsid w:val="00C349F2"/>
    <w:rsid w:val="00C368EE"/>
    <w:rsid w:val="00C4641E"/>
    <w:rsid w:val="00C468DF"/>
    <w:rsid w:val="00C526CD"/>
    <w:rsid w:val="00C53801"/>
    <w:rsid w:val="00C72A62"/>
    <w:rsid w:val="00C84725"/>
    <w:rsid w:val="00C85AE2"/>
    <w:rsid w:val="00C94DDB"/>
    <w:rsid w:val="00CA29C2"/>
    <w:rsid w:val="00CA2CBE"/>
    <w:rsid w:val="00CA4D28"/>
    <w:rsid w:val="00CA6565"/>
    <w:rsid w:val="00CB3C7F"/>
    <w:rsid w:val="00CD154E"/>
    <w:rsid w:val="00CD6025"/>
    <w:rsid w:val="00CF19BC"/>
    <w:rsid w:val="00D017E8"/>
    <w:rsid w:val="00D0248D"/>
    <w:rsid w:val="00D0794A"/>
    <w:rsid w:val="00D1517B"/>
    <w:rsid w:val="00D26401"/>
    <w:rsid w:val="00D26E06"/>
    <w:rsid w:val="00D27028"/>
    <w:rsid w:val="00D524E0"/>
    <w:rsid w:val="00D6563E"/>
    <w:rsid w:val="00D71EA7"/>
    <w:rsid w:val="00D73CE2"/>
    <w:rsid w:val="00D7482E"/>
    <w:rsid w:val="00D77BAD"/>
    <w:rsid w:val="00D90619"/>
    <w:rsid w:val="00DA7D44"/>
    <w:rsid w:val="00DD0B03"/>
    <w:rsid w:val="00DE11B0"/>
    <w:rsid w:val="00DE3BF6"/>
    <w:rsid w:val="00E027EB"/>
    <w:rsid w:val="00E10DCF"/>
    <w:rsid w:val="00E115D9"/>
    <w:rsid w:val="00E2734E"/>
    <w:rsid w:val="00E303C1"/>
    <w:rsid w:val="00E678F3"/>
    <w:rsid w:val="00E71C48"/>
    <w:rsid w:val="00E95613"/>
    <w:rsid w:val="00EA5478"/>
    <w:rsid w:val="00EA79C6"/>
    <w:rsid w:val="00EB04B5"/>
    <w:rsid w:val="00EC70B7"/>
    <w:rsid w:val="00ED661E"/>
    <w:rsid w:val="00F047F9"/>
    <w:rsid w:val="00F12148"/>
    <w:rsid w:val="00F15B0F"/>
    <w:rsid w:val="00F4503A"/>
    <w:rsid w:val="00F60692"/>
    <w:rsid w:val="00F66C91"/>
    <w:rsid w:val="00F711C5"/>
    <w:rsid w:val="00F71862"/>
    <w:rsid w:val="00F77AB0"/>
    <w:rsid w:val="00F908BE"/>
    <w:rsid w:val="00FC3F6E"/>
    <w:rsid w:val="00FD326F"/>
    <w:rsid w:val="00FD4EF4"/>
    <w:rsid w:val="00FE11C2"/>
    <w:rsid w:val="00FF2188"/>
    <w:rsid w:val="00FF4E58"/>
    <w:rsid w:val="00FF6C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3F"/>
    <w:pPr>
      <w:spacing w:after="200" w:line="276" w:lineRule="auto"/>
    </w:pPr>
  </w:style>
  <w:style w:type="paragraph" w:styleId="Heading3">
    <w:name w:val="heading 3"/>
    <w:basedOn w:val="Normal"/>
    <w:next w:val="Normal"/>
    <w:link w:val="Heading3Char"/>
    <w:uiPriority w:val="99"/>
    <w:qFormat/>
    <w:rsid w:val="00203AB7"/>
    <w:pPr>
      <w:keepNext/>
      <w:spacing w:after="0" w:line="240" w:lineRule="auto"/>
      <w:jc w:val="center"/>
      <w:outlineLvl w:val="2"/>
    </w:pPr>
    <w:rPr>
      <w:rFonts w:ascii="Bookman Old Style" w:hAnsi="Bookman Old Style" w:cs="Bookman Old Style"/>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03AB7"/>
    <w:rPr>
      <w:rFonts w:ascii="Bookman Old Style" w:hAnsi="Bookman Old Style" w:cs="Bookman Old Style"/>
      <w:b/>
      <w:bCs/>
      <w:color w:val="000080"/>
      <w:sz w:val="24"/>
      <w:szCs w:val="24"/>
    </w:rPr>
  </w:style>
  <w:style w:type="paragraph" w:styleId="BalloonText">
    <w:name w:val="Balloon Text"/>
    <w:basedOn w:val="Normal"/>
    <w:link w:val="BalloonTextChar"/>
    <w:uiPriority w:val="99"/>
    <w:semiHidden/>
    <w:rsid w:val="0020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AB7"/>
    <w:rPr>
      <w:rFonts w:ascii="Tahoma" w:hAnsi="Tahoma" w:cs="Tahoma"/>
      <w:sz w:val="16"/>
      <w:szCs w:val="16"/>
    </w:rPr>
  </w:style>
  <w:style w:type="paragraph" w:styleId="BodyTextIndent">
    <w:name w:val="Body Text Indent"/>
    <w:basedOn w:val="Normal"/>
    <w:link w:val="BodyTextIndentChar"/>
    <w:uiPriority w:val="99"/>
    <w:semiHidden/>
    <w:rsid w:val="00203AB7"/>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03AB7"/>
    <w:rPr>
      <w:rFonts w:ascii="Times New Roman" w:hAnsi="Times New Roman" w:cs="Times New Roman"/>
      <w:sz w:val="24"/>
      <w:szCs w:val="24"/>
    </w:rPr>
  </w:style>
  <w:style w:type="paragraph" w:styleId="BodyText3">
    <w:name w:val="Body Text 3"/>
    <w:basedOn w:val="Normal"/>
    <w:link w:val="BodyText3Char"/>
    <w:uiPriority w:val="99"/>
    <w:semiHidden/>
    <w:rsid w:val="00203AB7"/>
    <w:pPr>
      <w:spacing w:after="120"/>
    </w:pPr>
    <w:rPr>
      <w:sz w:val="16"/>
      <w:szCs w:val="16"/>
    </w:rPr>
  </w:style>
  <w:style w:type="character" w:customStyle="1" w:styleId="BodyText3Char">
    <w:name w:val="Body Text 3 Char"/>
    <w:basedOn w:val="DefaultParagraphFont"/>
    <w:link w:val="BodyText3"/>
    <w:uiPriority w:val="99"/>
    <w:semiHidden/>
    <w:locked/>
    <w:rsid w:val="00203AB7"/>
    <w:rPr>
      <w:rFonts w:cs="Times New Roman"/>
      <w:sz w:val="16"/>
      <w:szCs w:val="16"/>
    </w:rPr>
  </w:style>
  <w:style w:type="paragraph" w:styleId="ListParagraph">
    <w:name w:val="List Paragraph"/>
    <w:basedOn w:val="Normal"/>
    <w:uiPriority w:val="99"/>
    <w:qFormat/>
    <w:rsid w:val="002A0C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1387</TotalTime>
  <Pages>5</Pages>
  <Words>1292</Words>
  <Characters>7366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Leonarda</dc:creator>
  <cp:keywords/>
  <dc:description/>
  <cp:lastModifiedBy>sociali</cp:lastModifiedBy>
  <cp:revision>128</cp:revision>
  <dcterms:created xsi:type="dcterms:W3CDTF">2017-03-26T19:24:00Z</dcterms:created>
  <dcterms:modified xsi:type="dcterms:W3CDTF">2020-08-27T08:34:00Z</dcterms:modified>
</cp:coreProperties>
</file>