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9A" w:rsidRDefault="00C606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</w:p>
    <w:p w:rsidR="00C6069A" w:rsidRDefault="00C6069A" w:rsidP="00203AB7">
      <w:r>
        <w:pict>
          <v:shape id="Immagine 18" o:spid="_x0000_i1025" type="#_x0000_t75" style="width:107.25pt;height:42.75pt;visibility:visible;mso-position-horizontal-relative:char;mso-position-vertical-relative:line">
            <v:imagedata r:id="rId6" o:title=""/>
          </v:shape>
        </w:pict>
      </w:r>
    </w:p>
    <w:p w:rsidR="00C6069A" w:rsidRPr="00203AB7" w:rsidRDefault="00C6069A" w:rsidP="00203AB7"/>
    <w:p w:rsidR="00C6069A" w:rsidRDefault="00C6069A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COMUNE DE MONTELEONE</w:t>
      </w:r>
    </w:p>
    <w:p w:rsidR="00C6069A" w:rsidRDefault="00C6069A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Provìntzia de Tàtari</w:t>
      </w:r>
    </w:p>
    <w:p w:rsidR="00C6069A" w:rsidRPr="00E2734E" w:rsidRDefault="00C6069A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C6069A" w:rsidRDefault="00C6069A" w:rsidP="00203AB7">
      <w:pPr>
        <w:tabs>
          <w:tab w:val="left" w:pos="3960"/>
        </w:tabs>
        <w:jc w:val="center"/>
        <w:rPr>
          <w:b/>
        </w:rPr>
      </w:pPr>
    </w:p>
    <w:p w:rsidR="00C6069A" w:rsidRPr="00424FCB" w:rsidRDefault="00C6069A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r w:rsidRPr="00424FCB">
        <w:rPr>
          <w:b/>
          <w:sz w:val="24"/>
          <w:szCs w:val="24"/>
        </w:rPr>
        <w:t xml:space="preserve">N° </w:t>
      </w:r>
      <w:r>
        <w:rPr>
          <w:b/>
          <w:sz w:val="24"/>
          <w:szCs w:val="24"/>
        </w:rPr>
        <w:t xml:space="preserve">35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11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09.</w:t>
      </w:r>
      <w:r w:rsidRPr="00424FC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C6069A" w:rsidRPr="004447DE" w:rsidRDefault="00C6069A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C6069A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764440" w:rsidRDefault="00C6069A" w:rsidP="00975DC5">
            <w:pPr>
              <w:jc w:val="both"/>
            </w:pPr>
            <w:r w:rsidRPr="00754D5F">
              <w:rPr>
                <w:b/>
                <w:sz w:val="24"/>
                <w:szCs w:val="24"/>
              </w:rPr>
              <w:t xml:space="preserve">OGETU : </w:t>
            </w:r>
            <w:r>
              <w:rPr>
                <w:b/>
                <w:sz w:val="24"/>
                <w:szCs w:val="24"/>
              </w:rPr>
              <w:t xml:space="preserve">Abatimentu barrieras architetònicas in s’istrutura albergo. Aprovatzione progetu definitivu  </w:t>
            </w:r>
            <w:r w:rsidRPr="0076444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6069A" w:rsidRPr="00764440" w:rsidRDefault="00C6069A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C6069A" w:rsidRDefault="00C6069A" w:rsidP="00203AB7">
      <w:pPr>
        <w:pStyle w:val="BodyTextIndent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S’annu</w:t>
      </w:r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duamìgia</w:t>
      </w:r>
      <w:r>
        <w:rPr>
          <w:rFonts w:ascii="Century Gothic" w:hAnsi="Century Gothic"/>
        </w:rPr>
        <w:t xml:space="preserve"> binti</w:t>
      </w:r>
      <w:r w:rsidRPr="00424FCB">
        <w:rPr>
          <w:rFonts w:ascii="Century Gothic" w:hAnsi="Century Gothic"/>
        </w:rPr>
        <w:t xml:space="preserve">, sa die </w:t>
      </w:r>
      <w:r>
        <w:rPr>
          <w:rFonts w:ascii="Century Gothic" w:hAnsi="Century Gothic"/>
        </w:rPr>
        <w:t xml:space="preserve">ùndighi </w:t>
      </w:r>
      <w:r w:rsidRPr="00424FCB">
        <w:rPr>
          <w:rFonts w:ascii="Century Gothic" w:hAnsi="Century Gothic"/>
        </w:rPr>
        <w:t xml:space="preserve">de su mese de </w:t>
      </w:r>
      <w:r>
        <w:rPr>
          <w:rFonts w:ascii="Century Gothic" w:hAnsi="Century Gothic"/>
        </w:rPr>
        <w:t xml:space="preserve">Cabudanni, in Monteleone, in sa sala de sas Adunàntzias, a </w:t>
      </w:r>
      <w:r w:rsidRPr="00424FCB">
        <w:rPr>
          <w:rFonts w:ascii="Century Gothic" w:hAnsi="Century Gothic"/>
        </w:rPr>
        <w:t xml:space="preserve"> sas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3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reunida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C6069A" w:rsidRPr="00424FCB" w:rsidRDefault="00C6069A" w:rsidP="00203AB7">
      <w:pPr>
        <w:pStyle w:val="BodyTextInden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Fatu s’apellu resurtant:</w:t>
      </w:r>
    </w:p>
    <w:p w:rsidR="00C6069A" w:rsidRPr="007B5703" w:rsidRDefault="00C6069A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C6069A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C6069A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C6069A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C6069A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6069A" w:rsidRPr="0063376B" w:rsidRDefault="00C6069A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</w:tbl>
    <w:p w:rsidR="00C6069A" w:rsidRPr="00A76F76" w:rsidRDefault="00C6069A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C6069A" w:rsidRPr="000F515E" w:rsidRDefault="00C6069A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Presentes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ausentes n</w:t>
      </w:r>
      <w:r>
        <w:rPr>
          <w:rFonts w:ascii="Century Gothic" w:hAnsi="Century Gothic"/>
          <w:lang w:val="fr-FR"/>
        </w:rPr>
        <w:t>. 0</w:t>
      </w:r>
    </w:p>
    <w:p w:rsidR="00C6069A" w:rsidRPr="000F515E" w:rsidRDefault="00C6069A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C6069A" w:rsidRDefault="00C6069A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 xml:space="preserve">t a sa </w:t>
      </w:r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 xml:space="preserve">tziada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cun funtziones consultivas, referentes, de assistèntzia e verbalizatzione. </w:t>
      </w:r>
    </w:p>
    <w:p w:rsidR="00C6069A" w:rsidRDefault="00C6069A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SU SìNDIGU ANTONELLO</w:t>
      </w:r>
      <w:r w:rsidRPr="000E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MASALA, in sa calidade sua de presidente, averiguadu su nùmeru legale de sos interbènnidos, decrarat aberta sa setziada e invitat sos cumbènnidos a deliberare subra de s’ogetu subra indicadu.</w:t>
      </w:r>
    </w:p>
    <w:p w:rsidR="00C6069A" w:rsidRDefault="00C6069A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C6069A" w:rsidRDefault="00C6069A" w:rsidP="00754D5F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C6069A" w:rsidRPr="00F915A9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Abatimentu barrieras architetònicas in s’istrutura albergo. Aprovatzione progetu definitivu </w:t>
      </w:r>
      <w:r w:rsidRPr="00764440">
        <w:rPr>
          <w:b/>
          <w:sz w:val="24"/>
          <w:szCs w:val="24"/>
        </w:rPr>
        <w:t xml:space="preserve"> </w:t>
      </w:r>
    </w:p>
    <w:p w:rsidR="00C6069A" w:rsidRPr="00F915A9" w:rsidRDefault="00C6069A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F915A9">
        <w:rPr>
          <w:rFonts w:ascii="Century Gothic" w:hAnsi="Century Gothic"/>
          <w:b/>
          <w:sz w:val="24"/>
          <w:szCs w:val="24"/>
        </w:rPr>
        <w:t>SA GIUNTA COMUNALE</w:t>
      </w:r>
    </w:p>
    <w:p w:rsidR="00C6069A" w:rsidRPr="00106017" w:rsidRDefault="00C6069A" w:rsidP="00203AB7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</w:p>
    <w:p w:rsidR="00C6069A" w:rsidRPr="00106017" w:rsidRDefault="00C6069A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106017">
        <w:rPr>
          <w:b/>
          <w:sz w:val="24"/>
          <w:szCs w:val="24"/>
        </w:rPr>
        <w:t xml:space="preserve">Premìtidu </w:t>
      </w:r>
      <w:r w:rsidRPr="00106017">
        <w:rPr>
          <w:sz w:val="24"/>
          <w:szCs w:val="24"/>
        </w:rPr>
        <w:t>chi s’art. 1 de su comma 30, de sa lege 27 de nadale 2019, n. 160 (Bilàntziu de previsione de s’Istadu) at prevìdidu s’assegnatzione de contributos (màssimu 500 miliones) a favore de sos Comunes, pro s’annu 2020, pro sa realizatzione de progetos relativos a investimentos in su campu de s’efitzientamentu energèticu e de s’isviluppu territoriale sustenìbile;</w:t>
      </w:r>
    </w:p>
    <w:p w:rsidR="00C6069A" w:rsidRDefault="00C6069A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A7312D">
        <w:rPr>
          <w:b/>
          <w:sz w:val="24"/>
          <w:szCs w:val="24"/>
          <w:lang w:val="fr-FR"/>
        </w:rPr>
        <w:t>Cunsideradu</w:t>
      </w:r>
      <w:r>
        <w:rPr>
          <w:sz w:val="24"/>
          <w:szCs w:val="24"/>
          <w:lang w:val="fr-FR"/>
        </w:rPr>
        <w:t xml:space="preserve"> chi sos contributos sunt destinados a òperas pùblicas in matèria de:</w:t>
      </w:r>
    </w:p>
    <w:p w:rsidR="00C6069A" w:rsidRDefault="00C6069A" w:rsidP="00393D4C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efitzientamentu energèticu, puru cumpresos interventos indiritzados a s’efitzientamentu de s’illuminatzione pùblica, a su rispàrmiu energèticu de sos edifìtzios de propriedade pùblica e de edilìtzia residentziale pùblica, e puru a s’installatzione de impiantos pro sa produtzione de energia dae fontes rinnovàbiles;</w:t>
      </w:r>
    </w:p>
    <w:p w:rsidR="00C6069A" w:rsidRPr="00393D4C" w:rsidRDefault="00C6069A" w:rsidP="00393D4C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393D4C">
        <w:rPr>
          <w:sz w:val="24"/>
          <w:szCs w:val="24"/>
          <w:lang w:val="fr-FR"/>
        </w:rPr>
        <w:t>isvilupu territoriale sustenìbile, puru cumpresos interventos  in matèria de mobilidade sustenìbile, e puru interventos pro s’adeguamentu e sa posta in sigures</w:t>
      </w:r>
      <w:r>
        <w:rPr>
          <w:sz w:val="24"/>
          <w:szCs w:val="24"/>
          <w:lang w:val="fr-FR"/>
        </w:rPr>
        <w:t>a</w:t>
      </w:r>
      <w:r w:rsidRPr="00393D4C">
        <w:rPr>
          <w:sz w:val="24"/>
          <w:szCs w:val="24"/>
          <w:lang w:val="fr-FR"/>
        </w:rPr>
        <w:t xml:space="preserve">  de iscolas, edifìtzios pùblicos e patrimòniu comun</w:t>
      </w:r>
      <w:r>
        <w:rPr>
          <w:sz w:val="24"/>
          <w:szCs w:val="24"/>
          <w:lang w:val="fr-FR"/>
        </w:rPr>
        <w:t>a</w:t>
      </w:r>
      <w:r w:rsidRPr="00393D4C">
        <w:rPr>
          <w:sz w:val="24"/>
          <w:szCs w:val="24"/>
          <w:lang w:val="fr-FR"/>
        </w:rPr>
        <w:t>le  e pro s’abatimentu de sa barrieras architetònicas;</w:t>
      </w:r>
    </w:p>
    <w:p w:rsidR="00C6069A" w:rsidRPr="00393D4C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A7312D">
        <w:rPr>
          <w:b/>
          <w:sz w:val="24"/>
          <w:szCs w:val="24"/>
        </w:rPr>
        <w:t>Dadu atu</w:t>
      </w:r>
      <w:r w:rsidRPr="00393D4C">
        <w:rPr>
          <w:sz w:val="24"/>
          <w:szCs w:val="24"/>
        </w:rPr>
        <w:t xml:space="preserve"> chi su Comune benefitziàriu d</w:t>
      </w:r>
      <w:r>
        <w:rPr>
          <w:sz w:val="24"/>
          <w:szCs w:val="24"/>
        </w:rPr>
        <w:t>e</w:t>
      </w:r>
      <w:r w:rsidRPr="00393D4C">
        <w:rPr>
          <w:sz w:val="24"/>
          <w:szCs w:val="24"/>
        </w:rPr>
        <w:t xml:space="preserve"> su contributu pod</w:t>
      </w:r>
      <w:r>
        <w:rPr>
          <w:sz w:val="24"/>
          <w:szCs w:val="24"/>
        </w:rPr>
        <w:t>e</w:t>
      </w:r>
      <w:r w:rsidRPr="00393D4C">
        <w:rPr>
          <w:sz w:val="24"/>
          <w:szCs w:val="24"/>
        </w:rPr>
        <w:t xml:space="preserve">t finantziare una o prus òperas pùbicas segundu su comma </w:t>
      </w:r>
      <w:smartTag w:uri="urn:schemas-microsoft-com:office:smarttags" w:element="metricconverter">
        <w:smartTagPr>
          <w:attr w:name="ProductID" w:val="31, a"/>
        </w:smartTagPr>
        <w:r w:rsidRPr="00393D4C">
          <w:rPr>
            <w:sz w:val="24"/>
            <w:szCs w:val="24"/>
          </w:rPr>
          <w:t>31, a</w:t>
        </w:r>
      </w:smartTag>
      <w:r w:rsidRPr="00393D4C">
        <w:rPr>
          <w:sz w:val="24"/>
          <w:szCs w:val="24"/>
        </w:rPr>
        <w:t xml:space="preserve"> cunditzione chi issas :</w:t>
      </w:r>
    </w:p>
    <w:p w:rsidR="00C6069A" w:rsidRDefault="00C6069A" w:rsidP="00393D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no epant giai otènnidu unu finantziamentu a bàlere  subra fundos pùblicos o privados, natzionales, regionales, provintziales o istruturales de investimentu europeu;</w:t>
      </w:r>
    </w:p>
    <w:p w:rsidR="00C6069A" w:rsidRDefault="00C6069A" w:rsidP="00393D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siant agiuntivas rispetu a cussos de aviare in sa prima annualidade de sos programmas triennales;</w:t>
      </w:r>
    </w:p>
    <w:p w:rsidR="00C6069A" w:rsidRPr="001041FF" w:rsidRDefault="00C6069A" w:rsidP="00393D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1041FF">
        <w:rPr>
          <w:b/>
          <w:sz w:val="24"/>
          <w:szCs w:val="24"/>
          <w:u w:val="single"/>
        </w:rPr>
        <w:t>Su Comune benefitziàriu de su contributu est tentu a cumintzare s’esecutzione de sos traballos segundu su comma 32 intro de su 15 de cabudanni 2020, pena sa decadèntzia dae s’assegnatzione de contributu.</w:t>
      </w:r>
    </w:p>
    <w:p w:rsidR="00C6069A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7312D">
        <w:rPr>
          <w:b/>
          <w:sz w:val="24"/>
          <w:szCs w:val="24"/>
        </w:rPr>
        <w:t xml:space="preserve">CUNSIDERADU </w:t>
      </w:r>
      <w:r>
        <w:rPr>
          <w:sz w:val="24"/>
          <w:szCs w:val="24"/>
        </w:rPr>
        <w:t xml:space="preserve">chi s’art, 23 de su D.Lgs 50/2016 a su comma 4 previdit chi: s’istatzione apaltante in raportu a sa tipologia ispetzìfica e a sa dimensione de s’interventu ìndicat sas caraterìsticas, sos rechisidos e sos elaborados progetuales netzessàrios pro sa definitzione de ogni fase de sa progetatzione. Est cunsentida, in prus, s’omissione de unu o de ambos sos primos duos livellos de progetatzione, bastat chi su livellu imbeniente cuntenzat  totu sos elementos prevìdidos pro su livellu omìtidu, salvaguardende sa calidade de sa progetatzione; </w:t>
      </w:r>
    </w:p>
    <w:p w:rsidR="00C6069A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>TORRADA A CRAMARE</w:t>
      </w:r>
      <w:r>
        <w:rPr>
          <w:sz w:val="24"/>
          <w:szCs w:val="24"/>
        </w:rPr>
        <w:t xml:space="preserve"> sa determinatzione de su Responsàbile de s’Àrea Tècnica n. 50 de su 25/06/2020 cun sa cale si afidaiat a s’Inz. Enrico Sini chi at istùdiu professionale in Tàtari Carrera Walter Frau n. 14, </w:t>
      </w:r>
      <w:smartTag w:uri="urn:schemas-microsoft-com:office:smarttags" w:element="PersonName">
        <w:smartTagPr>
          <w:attr w:name="ProductID" w:val="la Progetatzione"/>
        </w:smartTagPr>
        <w:r>
          <w:rPr>
            <w:sz w:val="24"/>
            <w:szCs w:val="24"/>
          </w:rPr>
          <w:t>la Progetatzione</w:t>
        </w:r>
      </w:smartTag>
      <w:r>
        <w:rPr>
          <w:sz w:val="24"/>
          <w:szCs w:val="24"/>
        </w:rPr>
        <w:t xml:space="preserve"> definitiva esecutiva, coordinamentu de  sa siguresa in fase de progetatzione e esecutzione, diretzione traballos mesura e contabilidade finale pro s’interventu de “Abatimentu barrieras architetònicas in s’Istrutura Albergo;”</w:t>
      </w:r>
    </w:p>
    <w:p w:rsidR="00C6069A" w:rsidRPr="00895398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BIDA sa Deliberatzione de Giunta Comunale n.   </w:t>
      </w:r>
      <w:r w:rsidRPr="00895398">
        <w:rPr>
          <w:sz w:val="24"/>
          <w:szCs w:val="24"/>
        </w:rPr>
        <w:t>de su   de Cabudanni 2020 cun sa cale beniat aprovadu s’Istùdiu de fatibilidade Tècnicu-econòmica de s’interventu de «</w:t>
      </w:r>
      <w:r w:rsidRPr="00214550">
        <w:rPr>
          <w:b/>
          <w:sz w:val="24"/>
          <w:szCs w:val="24"/>
        </w:rPr>
        <w:t>ABATIMENTU BARRIERAS ARCHITET</w:t>
      </w:r>
      <w:r>
        <w:rPr>
          <w:b/>
          <w:sz w:val="24"/>
          <w:szCs w:val="24"/>
        </w:rPr>
        <w:t>Ò</w:t>
      </w:r>
      <w:r w:rsidRPr="00214550">
        <w:rPr>
          <w:b/>
          <w:sz w:val="24"/>
          <w:szCs w:val="24"/>
        </w:rPr>
        <w:t>NICAS IN S’ISTRUTURA ALBERGO”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predispostu dae s’ Inz. Enrico Sini e chi at un’importu cumplessivu paris a € 74.000,00 </w:t>
      </w:r>
      <w:r w:rsidRPr="00895398">
        <w:rPr>
          <w:sz w:val="24"/>
          <w:szCs w:val="24"/>
        </w:rPr>
        <w:t> </w:t>
      </w:r>
    </w:p>
    <w:p w:rsidR="00C6069A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 xml:space="preserve">BIDU </w:t>
      </w:r>
      <w:r>
        <w:rPr>
          <w:sz w:val="24"/>
          <w:szCs w:val="24"/>
        </w:rPr>
        <w:t>su Progetu Definitivu Esecutivu de s’interventu de “</w:t>
      </w:r>
      <w:r w:rsidRPr="00214550">
        <w:rPr>
          <w:b/>
          <w:sz w:val="24"/>
          <w:szCs w:val="24"/>
        </w:rPr>
        <w:t>ABATIMENTU BARRIERAS ARCHITET</w:t>
      </w:r>
      <w:r>
        <w:rPr>
          <w:b/>
          <w:sz w:val="24"/>
          <w:szCs w:val="24"/>
        </w:rPr>
        <w:t>Ò</w:t>
      </w:r>
      <w:r w:rsidRPr="00214550">
        <w:rPr>
          <w:b/>
          <w:sz w:val="24"/>
          <w:szCs w:val="24"/>
        </w:rPr>
        <w:t>NICAS IN S’ISTRUTURA ALBERGO”</w:t>
      </w:r>
      <w:r>
        <w:rPr>
          <w:sz w:val="24"/>
          <w:szCs w:val="24"/>
        </w:rPr>
        <w:t xml:space="preserve"> predispostu dae s’Inz. Enrico Sini, acumpangiadu dae sos allegados sighentes segundu s’art. 17 de su DPR 207/2010: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050"/>
      </w:tblGrid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C36">
              <w:rPr>
                <w:b/>
                <w:sz w:val="24"/>
                <w:szCs w:val="24"/>
              </w:rPr>
              <w:t>TÀULA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5C36">
              <w:rPr>
                <w:b/>
                <w:sz w:val="24"/>
                <w:szCs w:val="24"/>
              </w:rPr>
              <w:t>TÌTULU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A: RELATZIONE TÈCNICA-INCRARITIVA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2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B: ELENCU PREJOS</w:t>
            </w:r>
          </w:p>
        </w:tc>
      </w:tr>
      <w:tr w:rsidR="00C6069A" w:rsidRPr="00740507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3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A85C36">
              <w:rPr>
                <w:sz w:val="24"/>
                <w:szCs w:val="24"/>
                <w:lang w:val="fr-FR"/>
              </w:rPr>
              <w:t>Allegadu  C: ÀNALISI DE SOS PREJOS</w:t>
            </w:r>
          </w:p>
        </w:tc>
      </w:tr>
      <w:tr w:rsidR="00C6069A" w:rsidRPr="00740507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A85C36">
              <w:rPr>
                <w:sz w:val="24"/>
                <w:szCs w:val="24"/>
                <w:lang w:val="fr-FR"/>
              </w:rPr>
              <w:t>N. 4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A85C36">
              <w:rPr>
                <w:sz w:val="24"/>
                <w:szCs w:val="24"/>
                <w:lang w:val="fr-FR"/>
              </w:rPr>
              <w:t>Allegadu D: COMPUDU MÈTRICU ESTIMATIVU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A85C36">
              <w:rPr>
                <w:sz w:val="24"/>
                <w:szCs w:val="24"/>
                <w:lang w:val="fr-FR"/>
              </w:rPr>
              <w:t>N. 5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 xml:space="preserve">Allegadu E: ISTIMA ONERES DE SA SIGURESA 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6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F: CRONOPROGRAMMA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7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G: CUADRU ECONOMICU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8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H: CUADRU INTZIDÈNTZIA MANODÒPERA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9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I:  CAPITOLADU ISPETZIALE DE APALTU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10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Allegadu: L: PSC E FASCÌCULU</w:t>
            </w:r>
          </w:p>
        </w:tc>
      </w:tr>
      <w:tr w:rsidR="00C6069A" w:rsidRPr="00740507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11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A85C36">
              <w:rPr>
                <w:sz w:val="24"/>
                <w:szCs w:val="24"/>
                <w:lang w:val="fr-FR"/>
              </w:rPr>
              <w:t>Allegadu L1: LAYOUT DE CANTIERI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A85C36">
              <w:rPr>
                <w:sz w:val="24"/>
                <w:szCs w:val="24"/>
                <w:lang w:val="fr-FR"/>
              </w:rPr>
              <w:t>N. 12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M: PIANU DE MANUTENTZIONE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13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Allegadu N: ISCHEMA DE CUNTRATU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14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 xml:space="preserve">Tàula n. 1: </w:t>
            </w:r>
            <w:r w:rsidRPr="00A85C36">
              <w:rPr>
                <w:sz w:val="24"/>
                <w:szCs w:val="24"/>
                <w:lang w:val="fr-FR"/>
              </w:rPr>
              <w:t>ISÈBEROS CARTOGRÀFICOS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15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Tàula n. 2: GRÀFICOS ISTADU ATUALE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16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Tàula n. 3 : GRÀFICOS ISTADU MODIFICADU</w:t>
            </w:r>
          </w:p>
        </w:tc>
      </w:tr>
      <w:tr w:rsidR="00C6069A" w:rsidTr="00A85C36">
        <w:tc>
          <w:tcPr>
            <w:tcW w:w="1728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N. 17</w:t>
            </w:r>
          </w:p>
        </w:tc>
        <w:tc>
          <w:tcPr>
            <w:tcW w:w="8050" w:type="dxa"/>
          </w:tcPr>
          <w:p w:rsidR="00C6069A" w:rsidRPr="00A85C36" w:rsidRDefault="00C6069A" w:rsidP="00A85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5C36">
              <w:rPr>
                <w:sz w:val="24"/>
                <w:szCs w:val="24"/>
              </w:rPr>
              <w:t>Tàula n. 4: PARTICULARES COSTRUTIVOS ASCENSORE</w:t>
            </w:r>
          </w:p>
        </w:tc>
      </w:tr>
    </w:tbl>
    <w:p w:rsidR="00C6069A" w:rsidRDefault="00C6069A" w:rsidP="000620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>Torradu a cramare</w:t>
      </w:r>
      <w:r>
        <w:rPr>
          <w:sz w:val="24"/>
          <w:szCs w:val="24"/>
        </w:rPr>
        <w:t xml:space="preserve"> su verbale de balidatzione e verìfica preventiva de su progetu in ogetu fata, in cunforma a s’art. 26 comma 6 lìtera d) de su D.Lgs 50/2016, dae su Responsàbile Ùnicu de su Protzedimentu Geòm. Giovanni M. Panai redatzionadu in data 11 de cabudanni 2020;</w:t>
      </w:r>
    </w:p>
    <w:p w:rsidR="00C6069A" w:rsidRDefault="00C6069A" w:rsidP="000620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14550">
        <w:rPr>
          <w:b/>
          <w:sz w:val="24"/>
          <w:szCs w:val="24"/>
        </w:rPr>
        <w:t>Valutada</w:t>
      </w:r>
      <w:r>
        <w:rPr>
          <w:sz w:val="24"/>
          <w:szCs w:val="24"/>
        </w:rPr>
        <w:t xml:space="preserve"> s’oportunidade de aprovare su progetu in esàmine;</w:t>
      </w:r>
    </w:p>
    <w:p w:rsidR="00C6069A" w:rsidRDefault="00C6069A" w:rsidP="000620D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214550">
        <w:rPr>
          <w:b/>
          <w:sz w:val="24"/>
          <w:szCs w:val="24"/>
          <w:lang w:val="fr-FR"/>
        </w:rPr>
        <w:t>Bidu</w:t>
      </w:r>
      <w:r w:rsidRPr="003F1749">
        <w:rPr>
          <w:sz w:val="24"/>
          <w:szCs w:val="24"/>
          <w:lang w:val="fr-FR"/>
        </w:rPr>
        <w:t xml:space="preserve"> su d.lgs n. </w:t>
      </w:r>
      <w:r>
        <w:rPr>
          <w:sz w:val="24"/>
          <w:szCs w:val="24"/>
          <w:lang w:val="fr-FR"/>
        </w:rPr>
        <w:t>50/2016 e mm.ii.ii. ;</w:t>
      </w:r>
    </w:p>
    <w:p w:rsidR="00C6069A" w:rsidRDefault="00C6069A" w:rsidP="000620D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214550">
        <w:rPr>
          <w:b/>
          <w:sz w:val="24"/>
          <w:szCs w:val="24"/>
          <w:lang w:val="fr-FR"/>
        </w:rPr>
        <w:t xml:space="preserve">Bidu </w:t>
      </w:r>
      <w:r>
        <w:rPr>
          <w:sz w:val="24"/>
          <w:szCs w:val="24"/>
          <w:lang w:val="fr-FR"/>
        </w:rPr>
        <w:t>su D.P.R. n. 207/2010 ;</w:t>
      </w:r>
    </w:p>
    <w:p w:rsidR="00C6069A" w:rsidRPr="00A7312D" w:rsidRDefault="00C6069A" w:rsidP="000620D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Delìberat</w:t>
      </w:r>
    </w:p>
    <w:p w:rsidR="00C6069A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069A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050"/>
      </w:tblGrid>
      <w:tr w:rsidR="00C6069A" w:rsidTr="004037D8">
        <w:tc>
          <w:tcPr>
            <w:tcW w:w="1728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 w:rsidRPr="004037D8">
              <w:rPr>
                <w:sz w:val="24"/>
                <w:szCs w:val="24"/>
              </w:rPr>
              <w:t>ULA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Ì</w:t>
            </w:r>
            <w:r w:rsidRPr="004037D8">
              <w:rPr>
                <w:sz w:val="24"/>
                <w:szCs w:val="24"/>
              </w:rPr>
              <w:t>TULU</w:t>
            </w:r>
          </w:p>
        </w:tc>
      </w:tr>
      <w:tr w:rsidR="00C6069A" w:rsidRPr="0040333E" w:rsidTr="004037D8">
        <w:tc>
          <w:tcPr>
            <w:tcW w:w="1728" w:type="dxa"/>
          </w:tcPr>
          <w:p w:rsidR="00C6069A" w:rsidRPr="0098670A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670A">
              <w:rPr>
                <w:sz w:val="24"/>
                <w:szCs w:val="24"/>
              </w:rPr>
              <w:t xml:space="preserve">N. 1 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Allegadu A : RELATZIONE TÈCNICA-INCRARITIVU</w:t>
            </w:r>
          </w:p>
        </w:tc>
      </w:tr>
      <w:tr w:rsidR="00C6069A" w:rsidRPr="0040333E" w:rsidTr="004037D8">
        <w:tc>
          <w:tcPr>
            <w:tcW w:w="1728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N. 2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 xml:space="preserve">Allegadu B: ISTIMA DE SOS TRABALLOS </w:t>
            </w:r>
          </w:p>
        </w:tc>
      </w:tr>
      <w:tr w:rsidR="00C6069A" w:rsidRPr="0040333E" w:rsidTr="004037D8">
        <w:tc>
          <w:tcPr>
            <w:tcW w:w="1728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N. 3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Allegadu C: CUADRU ECONÒMICU</w:t>
            </w:r>
          </w:p>
        </w:tc>
      </w:tr>
      <w:tr w:rsidR="00C6069A" w:rsidRPr="0040333E" w:rsidTr="004037D8">
        <w:tc>
          <w:tcPr>
            <w:tcW w:w="1728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N. 4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Tà</w:t>
            </w:r>
            <w:r>
              <w:rPr>
                <w:sz w:val="24"/>
                <w:szCs w:val="24"/>
                <w:lang w:val="fr-FR"/>
              </w:rPr>
              <w:t>ula</w:t>
            </w:r>
            <w:r w:rsidRPr="004037D8">
              <w:rPr>
                <w:sz w:val="24"/>
                <w:szCs w:val="24"/>
                <w:lang w:val="fr-FR"/>
              </w:rPr>
              <w:t xml:space="preserve"> N. 1 : ISEBEROS CARTOGRÀFICOS</w:t>
            </w:r>
          </w:p>
        </w:tc>
      </w:tr>
      <w:tr w:rsidR="00C6069A" w:rsidRPr="0040333E" w:rsidTr="004037D8">
        <w:tc>
          <w:tcPr>
            <w:tcW w:w="1728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N. 5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 xml:space="preserve">Tàula n. 2: GRÀFICOS ISTADU ATUALE </w:t>
            </w:r>
          </w:p>
        </w:tc>
      </w:tr>
      <w:tr w:rsidR="00C6069A" w:rsidRPr="0040333E" w:rsidTr="004037D8">
        <w:tc>
          <w:tcPr>
            <w:tcW w:w="1728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N. 6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Tàula n. 3 : GRÀFICOS ISTADU MODIFICADU</w:t>
            </w:r>
          </w:p>
        </w:tc>
      </w:tr>
      <w:tr w:rsidR="00C6069A" w:rsidRPr="0040333E" w:rsidTr="004037D8">
        <w:tc>
          <w:tcPr>
            <w:tcW w:w="1728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N. 7</w:t>
            </w:r>
          </w:p>
        </w:tc>
        <w:tc>
          <w:tcPr>
            <w:tcW w:w="8050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ISCHEMA CÀLCULU ONOR</w:t>
            </w:r>
            <w:r>
              <w:rPr>
                <w:sz w:val="24"/>
                <w:szCs w:val="24"/>
              </w:rPr>
              <w:t>À</w:t>
            </w:r>
            <w:r w:rsidRPr="004037D8">
              <w:rPr>
                <w:sz w:val="24"/>
                <w:szCs w:val="24"/>
              </w:rPr>
              <w:t>RIOS</w:t>
            </w:r>
          </w:p>
        </w:tc>
      </w:tr>
    </w:tbl>
    <w:p w:rsidR="00C6069A" w:rsidRPr="0040333E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6069A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0620D7">
        <w:rPr>
          <w:b/>
          <w:sz w:val="24"/>
          <w:szCs w:val="24"/>
        </w:rPr>
        <w:t>De aprovare</w:t>
      </w:r>
      <w:r w:rsidRPr="00062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 w:rsidRPr="000620D7">
        <w:rPr>
          <w:b/>
          <w:sz w:val="24"/>
          <w:szCs w:val="24"/>
        </w:rPr>
        <w:t>Progetu Definitivu Esecutivu</w:t>
      </w:r>
      <w:r w:rsidRPr="000620D7">
        <w:rPr>
          <w:sz w:val="24"/>
          <w:szCs w:val="24"/>
        </w:rPr>
        <w:t xml:space="preserve"> de s’interventu de </w:t>
      </w:r>
      <w:r w:rsidRPr="000620D7">
        <w:rPr>
          <w:b/>
          <w:sz w:val="24"/>
          <w:szCs w:val="24"/>
        </w:rPr>
        <w:t>« ABATIMENTU  BARRIERAS ARCHITETÒNICAS IN S’ISTRUTURA ALBERGO</w:t>
      </w:r>
      <w:r w:rsidRPr="000620D7">
        <w:rPr>
          <w:sz w:val="24"/>
          <w:szCs w:val="24"/>
        </w:rPr>
        <w:t xml:space="preserve"> » predispostu dae s’Inz. </w:t>
      </w:r>
      <w:r>
        <w:rPr>
          <w:sz w:val="24"/>
          <w:szCs w:val="24"/>
          <w:lang w:val="fr-FR"/>
        </w:rPr>
        <w:t>Enrico Sini, acumpangiadu dae sos allegados subraelencados segundu s’art. 17 de su D.P.R. 207/2010 :</w:t>
      </w:r>
    </w:p>
    <w:p w:rsidR="00C6069A" w:rsidRDefault="00C6069A" w:rsidP="00393D4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r w:rsidRPr="00214550">
        <w:rPr>
          <w:b/>
          <w:sz w:val="24"/>
          <w:szCs w:val="24"/>
          <w:lang w:val="fr-FR"/>
        </w:rPr>
        <w:t>De dare atu</w:t>
      </w:r>
      <w:r>
        <w:rPr>
          <w:sz w:val="24"/>
          <w:szCs w:val="24"/>
          <w:lang w:val="fr-FR"/>
        </w:rPr>
        <w:t xml:space="preserve"> chi su cuadru econòmicu est gasi formuladu: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"/>
        <w:gridCol w:w="12"/>
        <w:gridCol w:w="890"/>
        <w:gridCol w:w="205"/>
        <w:gridCol w:w="5214"/>
        <w:gridCol w:w="86"/>
        <w:gridCol w:w="2364"/>
        <w:gridCol w:w="77"/>
      </w:tblGrid>
      <w:tr w:rsidR="00C6069A" w:rsidTr="004037D8">
        <w:trPr>
          <w:gridAfter w:val="1"/>
          <w:wAfter w:w="77" w:type="dxa"/>
        </w:trPr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A)</w:t>
            </w:r>
          </w:p>
        </w:tc>
        <w:tc>
          <w:tcPr>
            <w:tcW w:w="1107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A.1) Traballos</w:t>
            </w:r>
          </w:p>
        </w:tc>
        <w:tc>
          <w:tcPr>
            <w:tcW w:w="5214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1. Importu Traballos</w:t>
            </w:r>
          </w:p>
        </w:tc>
        <w:tc>
          <w:tcPr>
            <w:tcW w:w="2450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€ 53.411,23</w:t>
            </w:r>
          </w:p>
        </w:tc>
      </w:tr>
      <w:tr w:rsidR="00C6069A" w:rsidTr="004037D8">
        <w:trPr>
          <w:gridAfter w:val="1"/>
          <w:wAfter w:w="77" w:type="dxa"/>
        </w:trPr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107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A.2 òneres</w:t>
            </w:r>
          </w:p>
        </w:tc>
        <w:tc>
          <w:tcPr>
            <w:tcW w:w="5214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2. Òneres ispetziales subra de siguresa (non sugetos a ribàsciu de asta)</w:t>
            </w:r>
          </w:p>
        </w:tc>
        <w:tc>
          <w:tcPr>
            <w:tcW w:w="2450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€  1.500,00</w:t>
            </w:r>
          </w:p>
        </w:tc>
      </w:tr>
      <w:tr w:rsidR="00C6069A" w:rsidRPr="00CA2B48" w:rsidTr="004037D8">
        <w:trPr>
          <w:gridAfter w:val="1"/>
          <w:wAfter w:w="77" w:type="dxa"/>
        </w:trPr>
        <w:tc>
          <w:tcPr>
            <w:tcW w:w="1018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09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>TOTALE A</w:t>
            </w:r>
          </w:p>
        </w:tc>
        <w:tc>
          <w:tcPr>
            <w:tcW w:w="2450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 </w:t>
            </w:r>
            <w:r w:rsidRPr="004037D8">
              <w:rPr>
                <w:sz w:val="24"/>
                <w:szCs w:val="24"/>
              </w:rPr>
              <w:t>54.911,23</w:t>
            </w:r>
          </w:p>
        </w:tc>
      </w:tr>
      <w:tr w:rsidR="00C6069A" w:rsidTr="004037D8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7" w:type="dxa"/>
          <w:trHeight w:val="375"/>
        </w:trPr>
        <w:tc>
          <w:tcPr>
            <w:tcW w:w="1018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B)</w:t>
            </w:r>
          </w:p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8759" w:type="dxa"/>
            <w:gridSpan w:val="5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Summas a dispositzione de s’amministratzione</w:t>
            </w:r>
          </w:p>
        </w:tc>
      </w:tr>
      <w:tr w:rsidR="00C6069A" w:rsidTr="004037D8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77" w:type="dxa"/>
          <w:trHeight w:val="585"/>
        </w:trPr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ind w:left="218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ind w:left="218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1</w:t>
            </w: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ind w:left="218"/>
              <w:jc w:val="both"/>
              <w:rPr>
                <w:sz w:val="20"/>
                <w:szCs w:val="20"/>
                <w:lang w:val="fr-FR"/>
              </w:rPr>
            </w:pPr>
            <w:r w:rsidRPr="004037D8">
              <w:rPr>
                <w:sz w:val="20"/>
                <w:szCs w:val="20"/>
                <w:lang w:val="fr-FR"/>
              </w:rPr>
              <w:t>IVA subra de sos traballos (4% de A)</w:t>
            </w:r>
          </w:p>
        </w:tc>
        <w:tc>
          <w:tcPr>
            <w:tcW w:w="2364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ind w:left="218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 </w:t>
            </w:r>
            <w:r w:rsidRPr="004037D8">
              <w:rPr>
                <w:sz w:val="24"/>
                <w:szCs w:val="24"/>
              </w:rPr>
              <w:t>2.196,45</w:t>
            </w:r>
          </w:p>
        </w:tc>
      </w:tr>
      <w:tr w:rsidR="00C6069A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2</w:t>
            </w: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37D8">
              <w:rPr>
                <w:sz w:val="20"/>
                <w:szCs w:val="20"/>
              </w:rPr>
              <w:t>Progetatzione DD.LL.C.S.E., mesura e contabilidde finale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</w:t>
            </w:r>
            <w:r w:rsidRPr="004037D8">
              <w:rPr>
                <w:sz w:val="24"/>
                <w:szCs w:val="24"/>
              </w:rPr>
              <w:t>10.848,08</w:t>
            </w:r>
          </w:p>
        </w:tc>
      </w:tr>
      <w:tr w:rsidR="00C6069A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3</w:t>
            </w: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Càscia Natzionale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</w:t>
            </w:r>
            <w:r w:rsidRPr="004037D8">
              <w:rPr>
                <w:sz w:val="24"/>
                <w:szCs w:val="24"/>
              </w:rPr>
              <w:t>433,92</w:t>
            </w:r>
          </w:p>
        </w:tc>
      </w:tr>
      <w:tr w:rsidR="00C6069A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4</w:t>
            </w: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Fundu de Progetatzione (2% subra A)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</w:t>
            </w:r>
            <w:r w:rsidRPr="004037D8">
              <w:rPr>
                <w:sz w:val="24"/>
                <w:szCs w:val="24"/>
              </w:rPr>
              <w:t>1.098,22</w:t>
            </w:r>
          </w:p>
        </w:tc>
      </w:tr>
      <w:tr w:rsidR="00C6069A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5</w:t>
            </w: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fr-FR"/>
              </w:rPr>
            </w:pPr>
            <w:r w:rsidRPr="004037D8">
              <w:rPr>
                <w:sz w:val="24"/>
                <w:szCs w:val="24"/>
                <w:lang w:val="fr-FR"/>
              </w:rPr>
              <w:t>I.V.A. subra de sas ispesas tècnicas (22%de B.2+B.3)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</w:t>
            </w:r>
            <w:r w:rsidRPr="004037D8">
              <w:rPr>
                <w:sz w:val="24"/>
                <w:szCs w:val="24"/>
              </w:rPr>
              <w:t>2.482,04</w:t>
            </w:r>
          </w:p>
        </w:tc>
      </w:tr>
      <w:tr w:rsidR="00C6069A" w:rsidRPr="000C68E5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6</w:t>
            </w: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 w:rsidRPr="004037D8">
              <w:rPr>
                <w:sz w:val="24"/>
                <w:szCs w:val="24"/>
                <w:lang w:val="en-GB"/>
              </w:rPr>
              <w:t>Acordos bonàrios art. 205 D.Lgs 50/2016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</w:t>
            </w:r>
            <w:r w:rsidRPr="004037D8">
              <w:rPr>
                <w:sz w:val="24"/>
                <w:szCs w:val="24"/>
              </w:rPr>
              <w:t>1.647,34</w:t>
            </w:r>
          </w:p>
        </w:tc>
      </w:tr>
      <w:tr w:rsidR="00C6069A" w:rsidRPr="000C68E5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Imprevistos e atundadura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</w:t>
            </w:r>
            <w:r w:rsidRPr="004037D8">
              <w:rPr>
                <w:sz w:val="24"/>
                <w:szCs w:val="24"/>
              </w:rPr>
              <w:t>365,07</w:t>
            </w:r>
          </w:p>
        </w:tc>
      </w:tr>
      <w:tr w:rsidR="00C6069A" w:rsidRPr="000C68E5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TOTALE SUMMAS A DISPOSITZIONE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  <w:lang w:val="fr-FR"/>
              </w:rPr>
              <w:t xml:space="preserve">€ </w:t>
            </w:r>
            <w:r w:rsidRPr="004037D8">
              <w:rPr>
                <w:sz w:val="24"/>
                <w:szCs w:val="24"/>
              </w:rPr>
              <w:t>19.088,77</w:t>
            </w:r>
          </w:p>
        </w:tc>
      </w:tr>
      <w:tr w:rsidR="00C6069A" w:rsidRPr="000C68E5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C6069A" w:rsidRPr="000C68E5" w:rsidTr="000620D7">
        <w:tc>
          <w:tcPr>
            <w:tcW w:w="1006" w:type="dxa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3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TOTALE  (A+B)</w:t>
            </w:r>
          </w:p>
        </w:tc>
        <w:tc>
          <w:tcPr>
            <w:tcW w:w="2441" w:type="dxa"/>
            <w:gridSpan w:val="2"/>
          </w:tcPr>
          <w:p w:rsidR="00C6069A" w:rsidRPr="004037D8" w:rsidRDefault="00C6069A" w:rsidP="004037D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037D8">
              <w:rPr>
                <w:sz w:val="24"/>
                <w:szCs w:val="24"/>
              </w:rPr>
              <w:t>7</w:t>
            </w:r>
            <w:r w:rsidRPr="004037D8">
              <w:rPr>
                <w:sz w:val="24"/>
                <w:szCs w:val="24"/>
                <w:lang w:val="fr-FR"/>
              </w:rPr>
              <w:t>€</w:t>
            </w:r>
            <w:r w:rsidRPr="004037D8">
              <w:rPr>
                <w:sz w:val="24"/>
                <w:szCs w:val="24"/>
              </w:rPr>
              <w:t>4.000,00</w:t>
            </w:r>
          </w:p>
        </w:tc>
      </w:tr>
    </w:tbl>
    <w:p w:rsidR="00C6069A" w:rsidRPr="000C68E5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96522">
        <w:rPr>
          <w:b/>
          <w:sz w:val="24"/>
          <w:szCs w:val="24"/>
        </w:rPr>
        <w:t>de dare atu</w:t>
      </w:r>
      <w:r>
        <w:rPr>
          <w:sz w:val="24"/>
          <w:szCs w:val="24"/>
        </w:rPr>
        <w:t xml:space="preserve"> chi s’ispesa cumplessiva de € 74.000,00 at a agatare cobertura finantziària pro </w:t>
      </w:r>
    </w:p>
    <w:p w:rsidR="00C6069A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214550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50.000,00 dae contributu ministeriale gai prevìdidu subra de su cap. 29621,9 annu 2020 de su Bilàntziu de Previsione 2020-2022 e pro sos restantes </w:t>
      </w:r>
      <w:r w:rsidRPr="00C96522">
        <w:rPr>
          <w:sz w:val="24"/>
          <w:szCs w:val="24"/>
        </w:rPr>
        <w:t>€</w:t>
      </w:r>
      <w:r>
        <w:rPr>
          <w:sz w:val="24"/>
          <w:szCs w:val="24"/>
        </w:rPr>
        <w:t xml:space="preserve"> 24.000,00 dae fundos de bilàntziu prevìdidos pro su cofinantziamentu progetos vàrios subra su cap. 29113.7 annu 2020 de su Bilàntziu de Previsione 2020-2022;</w:t>
      </w:r>
    </w:p>
    <w:p w:rsidR="00C6069A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96522">
        <w:rPr>
          <w:b/>
          <w:sz w:val="24"/>
          <w:szCs w:val="24"/>
        </w:rPr>
        <w:t>de dare mandatu</w:t>
      </w:r>
      <w:r>
        <w:rPr>
          <w:sz w:val="24"/>
          <w:szCs w:val="24"/>
        </w:rPr>
        <w:t xml:space="preserve"> a su Responsàbile de su Servìtziu Tècnicu de adotare totu sos atos cunsighentes a sa deliberatzione presente a su fine de s’atuatzione de s’interventu;</w:t>
      </w:r>
    </w:p>
    <w:p w:rsidR="00C6069A" w:rsidRPr="000C68E5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96522">
        <w:rPr>
          <w:b/>
          <w:sz w:val="24"/>
          <w:szCs w:val="24"/>
        </w:rPr>
        <w:t>de declarare</w:t>
      </w:r>
      <w:r>
        <w:rPr>
          <w:sz w:val="24"/>
          <w:szCs w:val="24"/>
        </w:rPr>
        <w:t xml:space="preserve"> su provedimentu presente esecutàbile a manera immediata, in cunforma a s’art. 134 comma 4 de su d.lgs n. 267/2000 e mm.ii.ii. </w:t>
      </w:r>
    </w:p>
    <w:p w:rsidR="00C6069A" w:rsidRPr="000C68E5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Pr="000C68E5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Pr="000C68E5" w:rsidRDefault="00C6069A" w:rsidP="00393D4C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Default="00C6069A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CNICA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C6069A" w:rsidRPr="00670810" w:rsidRDefault="00C6069A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C6069A" w:rsidRDefault="00C6069A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C6069A" w:rsidRDefault="00C6069A" w:rsidP="00C85AE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C6069A" w:rsidRDefault="00C6069A" w:rsidP="00D057C4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 xml:space="preserve">RDINE A SA REGULARIDADE </w:t>
      </w:r>
      <w:r>
        <w:rPr>
          <w:color w:val="000000"/>
          <w:sz w:val="28"/>
          <w:szCs w:val="28"/>
        </w:rPr>
        <w:t xml:space="preserve">CONTÀBILE </w:t>
      </w:r>
      <w:r w:rsidRPr="00670810">
        <w:rPr>
          <w:color w:val="000000"/>
          <w:sz w:val="28"/>
          <w:szCs w:val="28"/>
        </w:rPr>
        <w:t xml:space="preserve"> si esprimit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C6069A" w:rsidRPr="00670810" w:rsidRDefault="00C6069A" w:rsidP="00D057C4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C6069A" w:rsidRDefault="00C6069A" w:rsidP="00D057C4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F.du Antonello Masala</w:t>
      </w:r>
    </w:p>
    <w:p w:rsidR="00C6069A" w:rsidRDefault="00C6069A" w:rsidP="00D057C4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C6069A" w:rsidRDefault="00C6069A" w:rsidP="00D057C4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F.du Antonello Masala                                                                                F.du Giovanni Fois</w:t>
      </w:r>
    </w:p>
    <w:p w:rsidR="00C6069A" w:rsidRPr="000C68E5" w:rsidRDefault="00C6069A" w:rsidP="00D057C4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C6069A" w:rsidRPr="00CD6025" w:rsidRDefault="00C6069A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C6069A" w:rsidRPr="00CD6025" w:rsidRDefault="00C6069A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Tzertìfico chi còpia cunforme de su verbale presente benit publicada dae su 11/09/2020 pro 15 dies a fila in su situ istitutzionale de custu Comune cun progressivu de publicatzione n. </w:t>
      </w:r>
      <w:r w:rsidRPr="00F736A8">
        <w:rPr>
          <w:b/>
          <w:color w:val="000000"/>
          <w:spacing w:val="1"/>
          <w:sz w:val="24"/>
          <w:szCs w:val="24"/>
        </w:rPr>
        <w:t>26</w:t>
      </w:r>
      <w:r>
        <w:rPr>
          <w:b/>
          <w:color w:val="000000"/>
          <w:spacing w:val="1"/>
          <w:sz w:val="24"/>
          <w:szCs w:val="24"/>
        </w:rPr>
        <w:t>4,</w:t>
      </w:r>
      <w:r>
        <w:rPr>
          <w:color w:val="000000"/>
          <w:spacing w:val="1"/>
          <w:sz w:val="24"/>
          <w:szCs w:val="24"/>
        </w:rPr>
        <w:t xml:space="preserve">  atzessìbile a su pùblicu (Art. 124 de su T.U.E.EL. e art. 32, comma 1, de sa lege 18 de làmpadas de su 2009, n. 69). </w:t>
      </w:r>
    </w:p>
    <w:p w:rsidR="00C6069A" w:rsidRDefault="00C6069A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C6069A" w:rsidRPr="00CA29C2" w:rsidRDefault="00C6069A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F.du </w:t>
      </w:r>
    </w:p>
    <w:p w:rsidR="00C6069A" w:rsidRPr="00CA29C2" w:rsidRDefault="00C6069A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C6069A" w:rsidRPr="00D77BAD" w:rsidRDefault="00C6069A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C6069A" w:rsidRDefault="00C6069A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 deliberatzione presente est divènnida esecutiva:</w:t>
      </w:r>
    </w:p>
    <w:p w:rsidR="00C6069A" w:rsidRDefault="00C6069A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C6069A" w:rsidRDefault="00C6069A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□Pro declaratzione de esecutabilidade immediata (Art. 134, comma 4, de su T.U.E.L.).</w:t>
      </w:r>
    </w:p>
    <w:p w:rsidR="00C6069A" w:rsidRPr="00CA2CBE" w:rsidRDefault="00C6069A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 Pro decursu de sas deghe dies dae sa publicatzione (Art. 134, comma 3, de su T.U.E.L.).</w:t>
      </w:r>
    </w:p>
    <w:p w:rsidR="00C6069A" w:rsidRDefault="00C6069A" w:rsidP="00203AB7">
      <w:pPr>
        <w:rPr>
          <w:sz w:val="24"/>
          <w:szCs w:val="24"/>
        </w:rPr>
      </w:pPr>
    </w:p>
    <w:p w:rsidR="00C6069A" w:rsidRDefault="00C6069A" w:rsidP="00203AB7">
      <w:pPr>
        <w:rPr>
          <w:sz w:val="24"/>
          <w:szCs w:val="24"/>
        </w:rPr>
      </w:pPr>
      <w:r>
        <w:rPr>
          <w:sz w:val="24"/>
          <w:szCs w:val="24"/>
        </w:rPr>
        <w:t>Monteleone,                                                                         Su Responsàbile de sa Publicatzione</w:t>
      </w:r>
    </w:p>
    <w:p w:rsidR="00C6069A" w:rsidRDefault="00C6069A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F.du </w:t>
      </w:r>
    </w:p>
    <w:p w:rsidR="00C6069A" w:rsidRDefault="00C6069A" w:rsidP="00203AB7">
      <w:pPr>
        <w:rPr>
          <w:sz w:val="24"/>
          <w:szCs w:val="24"/>
        </w:rPr>
      </w:pPr>
    </w:p>
    <w:p w:rsidR="00C6069A" w:rsidRPr="009501A7" w:rsidRDefault="00C6069A" w:rsidP="00F66C91">
      <w:pPr>
        <w:spacing w:line="240" w:lineRule="auto"/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s’operadora de s’isportellu</w:t>
      </w:r>
      <w:r>
        <w:rPr>
          <w:sz w:val="24"/>
          <w:szCs w:val="24"/>
          <w:u w:val="single"/>
        </w:rPr>
        <w:t xml:space="preserve"> </w:t>
      </w:r>
      <w:r w:rsidRPr="009501A7">
        <w:rPr>
          <w:sz w:val="24"/>
          <w:szCs w:val="24"/>
          <w:u w:val="single"/>
        </w:rPr>
        <w:t xml:space="preserve">linguìsticu de Monteleone </w:t>
      </w:r>
    </w:p>
    <w:p w:rsidR="00C6069A" w:rsidRPr="009501A7" w:rsidRDefault="00C6069A" w:rsidP="00203AB7">
      <w:pPr>
        <w:rPr>
          <w:sz w:val="24"/>
          <w:szCs w:val="24"/>
        </w:rPr>
      </w:pPr>
      <w:r>
        <w:rPr>
          <w:sz w:val="24"/>
          <w:szCs w:val="24"/>
        </w:rPr>
        <w:t>Maria Leonarda Correddu</w:t>
      </w:r>
    </w:p>
    <w:sectPr w:rsidR="00C6069A" w:rsidRPr="009501A7" w:rsidSect="004A422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05DF6BD3"/>
    <w:multiLevelType w:val="hybridMultilevel"/>
    <w:tmpl w:val="02D6204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15074FB1"/>
    <w:multiLevelType w:val="hybridMultilevel"/>
    <w:tmpl w:val="04966A96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1851085B"/>
    <w:multiLevelType w:val="hybridMultilevel"/>
    <w:tmpl w:val="7736E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7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8">
    <w:nsid w:val="271E6758"/>
    <w:multiLevelType w:val="hybridMultilevel"/>
    <w:tmpl w:val="168AF4AC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0">
    <w:nsid w:val="2ACD42F8"/>
    <w:multiLevelType w:val="hybridMultilevel"/>
    <w:tmpl w:val="457C0444"/>
    <w:lvl w:ilvl="0" w:tplc="A08A496C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1">
    <w:nsid w:val="2CE32A00"/>
    <w:multiLevelType w:val="hybridMultilevel"/>
    <w:tmpl w:val="EF426418"/>
    <w:lvl w:ilvl="0" w:tplc="0410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2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4">
    <w:nsid w:val="388A4408"/>
    <w:multiLevelType w:val="hybridMultilevel"/>
    <w:tmpl w:val="D666B31A"/>
    <w:lvl w:ilvl="0" w:tplc="9BD0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8EC824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3F6F35"/>
    <w:multiLevelType w:val="hybridMultilevel"/>
    <w:tmpl w:val="4BB02D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962224E"/>
    <w:multiLevelType w:val="hybridMultilevel"/>
    <w:tmpl w:val="5C0219AE"/>
    <w:lvl w:ilvl="0" w:tplc="F9E42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8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1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6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42B41"/>
    <w:multiLevelType w:val="hybridMultilevel"/>
    <w:tmpl w:val="D7568386"/>
    <w:lvl w:ilvl="0" w:tplc="8892AC9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8">
    <w:nsid w:val="6E481CE3"/>
    <w:multiLevelType w:val="hybridMultilevel"/>
    <w:tmpl w:val="85CC79E8"/>
    <w:lvl w:ilvl="0" w:tplc="ADE6DCA0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9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0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26"/>
  </w:num>
  <w:num w:numId="5">
    <w:abstractNumId w:val="23"/>
  </w:num>
  <w:num w:numId="6">
    <w:abstractNumId w:val="5"/>
  </w:num>
  <w:num w:numId="7">
    <w:abstractNumId w:val="12"/>
  </w:num>
  <w:num w:numId="8">
    <w:abstractNumId w:val="20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30"/>
  </w:num>
  <w:num w:numId="14">
    <w:abstractNumId w:val="25"/>
  </w:num>
  <w:num w:numId="15">
    <w:abstractNumId w:val="0"/>
  </w:num>
  <w:num w:numId="16">
    <w:abstractNumId w:val="24"/>
  </w:num>
  <w:num w:numId="17">
    <w:abstractNumId w:val="21"/>
  </w:num>
  <w:num w:numId="18">
    <w:abstractNumId w:val="19"/>
  </w:num>
  <w:num w:numId="19">
    <w:abstractNumId w:val="29"/>
  </w:num>
  <w:num w:numId="20">
    <w:abstractNumId w:val="7"/>
  </w:num>
  <w:num w:numId="21">
    <w:abstractNumId w:val="11"/>
  </w:num>
  <w:num w:numId="22">
    <w:abstractNumId w:val="8"/>
  </w:num>
  <w:num w:numId="23">
    <w:abstractNumId w:val="14"/>
  </w:num>
  <w:num w:numId="24">
    <w:abstractNumId w:val="4"/>
  </w:num>
  <w:num w:numId="25">
    <w:abstractNumId w:val="16"/>
  </w:num>
  <w:num w:numId="26">
    <w:abstractNumId w:val="1"/>
  </w:num>
  <w:num w:numId="27">
    <w:abstractNumId w:val="15"/>
  </w:num>
  <w:num w:numId="28">
    <w:abstractNumId w:val="3"/>
  </w:num>
  <w:num w:numId="29">
    <w:abstractNumId w:val="27"/>
  </w:num>
  <w:num w:numId="30">
    <w:abstractNumId w:val="1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06979"/>
    <w:rsid w:val="00012FC6"/>
    <w:rsid w:val="000400DC"/>
    <w:rsid w:val="00051408"/>
    <w:rsid w:val="000620D7"/>
    <w:rsid w:val="000668EF"/>
    <w:rsid w:val="00072684"/>
    <w:rsid w:val="00077206"/>
    <w:rsid w:val="00081328"/>
    <w:rsid w:val="00083896"/>
    <w:rsid w:val="000931E7"/>
    <w:rsid w:val="00096D20"/>
    <w:rsid w:val="000A07B1"/>
    <w:rsid w:val="000B14D9"/>
    <w:rsid w:val="000C322B"/>
    <w:rsid w:val="000C68E5"/>
    <w:rsid w:val="000D2055"/>
    <w:rsid w:val="000D3A3E"/>
    <w:rsid w:val="000E4C0B"/>
    <w:rsid w:val="000E785C"/>
    <w:rsid w:val="000F0380"/>
    <w:rsid w:val="000F38EA"/>
    <w:rsid w:val="000F515E"/>
    <w:rsid w:val="000F60A5"/>
    <w:rsid w:val="000F6BD8"/>
    <w:rsid w:val="001041FF"/>
    <w:rsid w:val="00104849"/>
    <w:rsid w:val="00106017"/>
    <w:rsid w:val="00120C95"/>
    <w:rsid w:val="00120E28"/>
    <w:rsid w:val="00141DA6"/>
    <w:rsid w:val="00155E94"/>
    <w:rsid w:val="00162CAD"/>
    <w:rsid w:val="00184E75"/>
    <w:rsid w:val="001A0FC5"/>
    <w:rsid w:val="001B79DB"/>
    <w:rsid w:val="001C267A"/>
    <w:rsid w:val="001E1ED7"/>
    <w:rsid w:val="001F1739"/>
    <w:rsid w:val="00203AB7"/>
    <w:rsid w:val="0020574B"/>
    <w:rsid w:val="00214550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4BCB"/>
    <w:rsid w:val="002A52F0"/>
    <w:rsid w:val="002A7C51"/>
    <w:rsid w:val="002B09C2"/>
    <w:rsid w:val="002B3FF4"/>
    <w:rsid w:val="002B7282"/>
    <w:rsid w:val="002C09F6"/>
    <w:rsid w:val="002C3F5F"/>
    <w:rsid w:val="002C46BB"/>
    <w:rsid w:val="002D3446"/>
    <w:rsid w:val="002D74E8"/>
    <w:rsid w:val="002E2337"/>
    <w:rsid w:val="002E5857"/>
    <w:rsid w:val="00305C0C"/>
    <w:rsid w:val="0032273F"/>
    <w:rsid w:val="00333D41"/>
    <w:rsid w:val="003503D6"/>
    <w:rsid w:val="003601C2"/>
    <w:rsid w:val="003646C4"/>
    <w:rsid w:val="00376BE2"/>
    <w:rsid w:val="00393D18"/>
    <w:rsid w:val="00393D4C"/>
    <w:rsid w:val="003B0783"/>
    <w:rsid w:val="003B220C"/>
    <w:rsid w:val="003C485F"/>
    <w:rsid w:val="003C548B"/>
    <w:rsid w:val="003D0623"/>
    <w:rsid w:val="003D285A"/>
    <w:rsid w:val="003F1749"/>
    <w:rsid w:val="003F5979"/>
    <w:rsid w:val="004028B2"/>
    <w:rsid w:val="0040333E"/>
    <w:rsid w:val="004037D8"/>
    <w:rsid w:val="00404F8E"/>
    <w:rsid w:val="00407A91"/>
    <w:rsid w:val="004135C2"/>
    <w:rsid w:val="00424FCB"/>
    <w:rsid w:val="00425A77"/>
    <w:rsid w:val="0044070E"/>
    <w:rsid w:val="00441BEF"/>
    <w:rsid w:val="004447DE"/>
    <w:rsid w:val="00446126"/>
    <w:rsid w:val="00450846"/>
    <w:rsid w:val="004539DE"/>
    <w:rsid w:val="0046435B"/>
    <w:rsid w:val="0047107A"/>
    <w:rsid w:val="0047129A"/>
    <w:rsid w:val="00490004"/>
    <w:rsid w:val="00492945"/>
    <w:rsid w:val="004A2BCB"/>
    <w:rsid w:val="004A422A"/>
    <w:rsid w:val="004A7ED7"/>
    <w:rsid w:val="004C7681"/>
    <w:rsid w:val="004D0B65"/>
    <w:rsid w:val="004D10E7"/>
    <w:rsid w:val="004D44C6"/>
    <w:rsid w:val="004D57AF"/>
    <w:rsid w:val="004E0E9C"/>
    <w:rsid w:val="004E2871"/>
    <w:rsid w:val="004E331F"/>
    <w:rsid w:val="004F0A53"/>
    <w:rsid w:val="004F211D"/>
    <w:rsid w:val="00500078"/>
    <w:rsid w:val="0053585B"/>
    <w:rsid w:val="00540877"/>
    <w:rsid w:val="00560C2B"/>
    <w:rsid w:val="005620BE"/>
    <w:rsid w:val="005663E7"/>
    <w:rsid w:val="00585511"/>
    <w:rsid w:val="005A2DD8"/>
    <w:rsid w:val="005B163A"/>
    <w:rsid w:val="005C66AE"/>
    <w:rsid w:val="005C774D"/>
    <w:rsid w:val="005D02D4"/>
    <w:rsid w:val="005E1EE7"/>
    <w:rsid w:val="005E53AA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37706"/>
    <w:rsid w:val="006572C2"/>
    <w:rsid w:val="006640FE"/>
    <w:rsid w:val="00665347"/>
    <w:rsid w:val="00670810"/>
    <w:rsid w:val="00673860"/>
    <w:rsid w:val="0067563F"/>
    <w:rsid w:val="00680D34"/>
    <w:rsid w:val="006848B0"/>
    <w:rsid w:val="00687C58"/>
    <w:rsid w:val="00697B10"/>
    <w:rsid w:val="006A58C8"/>
    <w:rsid w:val="006B10BF"/>
    <w:rsid w:val="006B1E3F"/>
    <w:rsid w:val="006C2F31"/>
    <w:rsid w:val="006C3B0E"/>
    <w:rsid w:val="00702C23"/>
    <w:rsid w:val="00703FC7"/>
    <w:rsid w:val="007052DC"/>
    <w:rsid w:val="007117C7"/>
    <w:rsid w:val="0071203D"/>
    <w:rsid w:val="007265C5"/>
    <w:rsid w:val="0072745A"/>
    <w:rsid w:val="0073638E"/>
    <w:rsid w:val="00740507"/>
    <w:rsid w:val="007445FE"/>
    <w:rsid w:val="00754D5F"/>
    <w:rsid w:val="00764440"/>
    <w:rsid w:val="007646CB"/>
    <w:rsid w:val="00765734"/>
    <w:rsid w:val="0078768D"/>
    <w:rsid w:val="00797553"/>
    <w:rsid w:val="007A33C0"/>
    <w:rsid w:val="007B05E5"/>
    <w:rsid w:val="007B3358"/>
    <w:rsid w:val="007B3748"/>
    <w:rsid w:val="007B5703"/>
    <w:rsid w:val="007C1F43"/>
    <w:rsid w:val="007C638E"/>
    <w:rsid w:val="007D3516"/>
    <w:rsid w:val="007E7E86"/>
    <w:rsid w:val="0080612C"/>
    <w:rsid w:val="0082251F"/>
    <w:rsid w:val="008262AB"/>
    <w:rsid w:val="00826B0B"/>
    <w:rsid w:val="00843197"/>
    <w:rsid w:val="00846A5D"/>
    <w:rsid w:val="00862CBD"/>
    <w:rsid w:val="00867176"/>
    <w:rsid w:val="00867364"/>
    <w:rsid w:val="00885544"/>
    <w:rsid w:val="00887C6D"/>
    <w:rsid w:val="00895398"/>
    <w:rsid w:val="008A2162"/>
    <w:rsid w:val="008A2DD9"/>
    <w:rsid w:val="008B06E7"/>
    <w:rsid w:val="008B3B3E"/>
    <w:rsid w:val="008B4556"/>
    <w:rsid w:val="008C1AB7"/>
    <w:rsid w:val="008C1D5A"/>
    <w:rsid w:val="008D0121"/>
    <w:rsid w:val="0091031D"/>
    <w:rsid w:val="00911A61"/>
    <w:rsid w:val="00914315"/>
    <w:rsid w:val="00917FFB"/>
    <w:rsid w:val="009257F9"/>
    <w:rsid w:val="00933D47"/>
    <w:rsid w:val="0093776D"/>
    <w:rsid w:val="009445EA"/>
    <w:rsid w:val="00946E94"/>
    <w:rsid w:val="009501A7"/>
    <w:rsid w:val="0095037E"/>
    <w:rsid w:val="00953F60"/>
    <w:rsid w:val="009578A8"/>
    <w:rsid w:val="00975070"/>
    <w:rsid w:val="00975DC5"/>
    <w:rsid w:val="0098670A"/>
    <w:rsid w:val="009912CA"/>
    <w:rsid w:val="00991E7B"/>
    <w:rsid w:val="00994980"/>
    <w:rsid w:val="009A05E4"/>
    <w:rsid w:val="009C02DE"/>
    <w:rsid w:val="009C0BB1"/>
    <w:rsid w:val="009C16DA"/>
    <w:rsid w:val="009D0DA6"/>
    <w:rsid w:val="009D16A4"/>
    <w:rsid w:val="009D776F"/>
    <w:rsid w:val="009E0921"/>
    <w:rsid w:val="009E5AAD"/>
    <w:rsid w:val="009E5C8C"/>
    <w:rsid w:val="009F1894"/>
    <w:rsid w:val="009F2293"/>
    <w:rsid w:val="00A0297E"/>
    <w:rsid w:val="00A03C72"/>
    <w:rsid w:val="00A067D5"/>
    <w:rsid w:val="00A07CFF"/>
    <w:rsid w:val="00A25A2B"/>
    <w:rsid w:val="00A30932"/>
    <w:rsid w:val="00A36A57"/>
    <w:rsid w:val="00A6014A"/>
    <w:rsid w:val="00A66572"/>
    <w:rsid w:val="00A7312D"/>
    <w:rsid w:val="00A7405B"/>
    <w:rsid w:val="00A748F1"/>
    <w:rsid w:val="00A76F76"/>
    <w:rsid w:val="00A778E0"/>
    <w:rsid w:val="00A82979"/>
    <w:rsid w:val="00A85C36"/>
    <w:rsid w:val="00A86D57"/>
    <w:rsid w:val="00A908D0"/>
    <w:rsid w:val="00AA2DC8"/>
    <w:rsid w:val="00AA466B"/>
    <w:rsid w:val="00AC6403"/>
    <w:rsid w:val="00AF37DB"/>
    <w:rsid w:val="00B004C5"/>
    <w:rsid w:val="00B119DB"/>
    <w:rsid w:val="00B13411"/>
    <w:rsid w:val="00B205F3"/>
    <w:rsid w:val="00B3039E"/>
    <w:rsid w:val="00B30C5E"/>
    <w:rsid w:val="00B51414"/>
    <w:rsid w:val="00B55D68"/>
    <w:rsid w:val="00B6094D"/>
    <w:rsid w:val="00B62596"/>
    <w:rsid w:val="00B62DA5"/>
    <w:rsid w:val="00B7272D"/>
    <w:rsid w:val="00B75C91"/>
    <w:rsid w:val="00B822B2"/>
    <w:rsid w:val="00B87893"/>
    <w:rsid w:val="00B96148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5F70"/>
    <w:rsid w:val="00C16605"/>
    <w:rsid w:val="00C2242E"/>
    <w:rsid w:val="00C26580"/>
    <w:rsid w:val="00C368EE"/>
    <w:rsid w:val="00C4641E"/>
    <w:rsid w:val="00C468DF"/>
    <w:rsid w:val="00C526CD"/>
    <w:rsid w:val="00C53801"/>
    <w:rsid w:val="00C55311"/>
    <w:rsid w:val="00C6069A"/>
    <w:rsid w:val="00C72A62"/>
    <w:rsid w:val="00C84725"/>
    <w:rsid w:val="00C85AE2"/>
    <w:rsid w:val="00C94DDB"/>
    <w:rsid w:val="00C96522"/>
    <w:rsid w:val="00CA29C2"/>
    <w:rsid w:val="00CA2B48"/>
    <w:rsid w:val="00CA2CBE"/>
    <w:rsid w:val="00CA4D28"/>
    <w:rsid w:val="00CA6565"/>
    <w:rsid w:val="00CD154E"/>
    <w:rsid w:val="00CD6025"/>
    <w:rsid w:val="00CE3C44"/>
    <w:rsid w:val="00CE3DE7"/>
    <w:rsid w:val="00CF19BC"/>
    <w:rsid w:val="00D017E8"/>
    <w:rsid w:val="00D0248D"/>
    <w:rsid w:val="00D057C4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A7D44"/>
    <w:rsid w:val="00DD0B03"/>
    <w:rsid w:val="00DE11B0"/>
    <w:rsid w:val="00DE3BF6"/>
    <w:rsid w:val="00DF0D30"/>
    <w:rsid w:val="00E027EB"/>
    <w:rsid w:val="00E10DCF"/>
    <w:rsid w:val="00E115D9"/>
    <w:rsid w:val="00E2734E"/>
    <w:rsid w:val="00E303C1"/>
    <w:rsid w:val="00E4183D"/>
    <w:rsid w:val="00E43981"/>
    <w:rsid w:val="00E500C2"/>
    <w:rsid w:val="00E632A9"/>
    <w:rsid w:val="00E678F3"/>
    <w:rsid w:val="00E71C48"/>
    <w:rsid w:val="00E95613"/>
    <w:rsid w:val="00EA428D"/>
    <w:rsid w:val="00EA5478"/>
    <w:rsid w:val="00EA79C6"/>
    <w:rsid w:val="00EB04B5"/>
    <w:rsid w:val="00EB4A3D"/>
    <w:rsid w:val="00EC70B7"/>
    <w:rsid w:val="00ED661E"/>
    <w:rsid w:val="00F047F9"/>
    <w:rsid w:val="00F12148"/>
    <w:rsid w:val="00F15B0F"/>
    <w:rsid w:val="00F21AA8"/>
    <w:rsid w:val="00F36E8C"/>
    <w:rsid w:val="00F4503A"/>
    <w:rsid w:val="00F60692"/>
    <w:rsid w:val="00F610BF"/>
    <w:rsid w:val="00F6494B"/>
    <w:rsid w:val="00F66C91"/>
    <w:rsid w:val="00F711C5"/>
    <w:rsid w:val="00F71862"/>
    <w:rsid w:val="00F736A8"/>
    <w:rsid w:val="00F77AB0"/>
    <w:rsid w:val="00F908BE"/>
    <w:rsid w:val="00F915A9"/>
    <w:rsid w:val="00FA6511"/>
    <w:rsid w:val="00FC3F6E"/>
    <w:rsid w:val="00FD326F"/>
    <w:rsid w:val="00FD4EF4"/>
    <w:rsid w:val="00FD6C07"/>
    <w:rsid w:val="00FF2188"/>
    <w:rsid w:val="00FF4E58"/>
    <w:rsid w:val="00FF6C7D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3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AB7"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2A0C0F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0F38E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1674</TotalTime>
  <Pages>6</Pages>
  <Words>1418</Words>
  <Characters>8084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sociali</cp:lastModifiedBy>
  <cp:revision>155</cp:revision>
  <dcterms:created xsi:type="dcterms:W3CDTF">2017-03-26T19:24:00Z</dcterms:created>
  <dcterms:modified xsi:type="dcterms:W3CDTF">2020-09-24T10:24:00Z</dcterms:modified>
</cp:coreProperties>
</file>