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0C" w:rsidRDefault="00CD760C" w:rsidP="003B35C6">
      <w:pPr>
        <w:jc w:val="center"/>
        <w:rPr>
          <w:b/>
          <w:sz w:val="28"/>
        </w:rPr>
      </w:pPr>
      <w:bookmarkStart w:id="0" w:name="_GoBack"/>
      <w:bookmarkEnd w:id="0"/>
    </w:p>
    <w:p w:rsidR="00CD760C" w:rsidRPr="004C76D0" w:rsidRDefault="00CD760C" w:rsidP="00CD760C">
      <w:pPr>
        <w:jc w:val="center"/>
        <w:rPr>
          <w:rFonts w:cstheme="minorHAnsi"/>
          <w:b/>
          <w:color w:val="0070C0"/>
          <w:sz w:val="96"/>
          <w:szCs w:val="52"/>
        </w:rPr>
      </w:pPr>
      <w:r w:rsidRPr="004C76D0">
        <w:rPr>
          <w:rFonts w:cstheme="minorHAnsi"/>
          <w:b/>
          <w:color w:val="0070C0"/>
          <w:sz w:val="96"/>
          <w:szCs w:val="52"/>
        </w:rPr>
        <w:t>INCLUDIS</w:t>
      </w:r>
    </w:p>
    <w:p w:rsidR="00CD760C" w:rsidRPr="004C76D0" w:rsidRDefault="00CD760C" w:rsidP="00CD760C">
      <w:pPr>
        <w:spacing w:after="0" w:line="240" w:lineRule="auto"/>
        <w:jc w:val="center"/>
        <w:rPr>
          <w:rFonts w:ascii="Helvetica-Bold" w:eastAsia="Helvetica-Bold" w:hAnsi="Helvetica-Bold" w:cs="Helvetica-Bold"/>
          <w:bCs/>
          <w:sz w:val="26"/>
          <w:szCs w:val="32"/>
        </w:rPr>
      </w:pPr>
      <w:r w:rsidRPr="004C76D0">
        <w:rPr>
          <w:rFonts w:ascii="Helvetica-Bold" w:eastAsia="Helvetica-Bold" w:hAnsi="Helvetica-Bold" w:cs="Helvetica-Bold"/>
          <w:bCs/>
          <w:i/>
          <w:sz w:val="26"/>
          <w:szCs w:val="32"/>
        </w:rPr>
        <w:t>Progetti di inclusione socio-lavorativa di persone con disabilità</w:t>
      </w:r>
      <w:r w:rsidRPr="004C76D0">
        <w:rPr>
          <w:rFonts w:ascii="Helvetica-Bold" w:eastAsia="Helvetica-Bold" w:hAnsi="Helvetica-Bold" w:cs="Helvetica-Bold"/>
          <w:b/>
          <w:bCs/>
          <w:i/>
          <w:sz w:val="26"/>
          <w:szCs w:val="32"/>
        </w:rPr>
        <w:t xml:space="preserve">. </w:t>
      </w:r>
      <w:r w:rsidRPr="004C76D0">
        <w:rPr>
          <w:rFonts w:ascii="Helvetica-Bold" w:eastAsia="Helvetica-Bold" w:hAnsi="Helvetica-Bold" w:cs="Helvetica-Bold"/>
          <w:bCs/>
          <w:sz w:val="26"/>
          <w:szCs w:val="32"/>
        </w:rPr>
        <w:t xml:space="preserve">Asse Inclusione sociale PO FSE 2014-2020 </w:t>
      </w:r>
    </w:p>
    <w:p w:rsidR="00CD760C" w:rsidRPr="00354370" w:rsidRDefault="00CD760C" w:rsidP="00CD760C">
      <w:pPr>
        <w:spacing w:after="0" w:line="240" w:lineRule="auto"/>
        <w:jc w:val="center"/>
        <w:rPr>
          <w:rFonts w:ascii="Helvetica-Bold" w:eastAsia="Helvetica-Bold" w:hAnsi="Helvetica-Bold" w:cs="Helvetica-Bold"/>
          <w:bCs/>
          <w:sz w:val="28"/>
          <w:szCs w:val="32"/>
        </w:rPr>
      </w:pPr>
      <w:r w:rsidRPr="004C76D0">
        <w:rPr>
          <w:rFonts w:ascii="Helvetica-Bold" w:eastAsia="Helvetica-Bold" w:hAnsi="Helvetica-Bold" w:cs="Helvetica-Bold"/>
          <w:bCs/>
          <w:sz w:val="26"/>
          <w:szCs w:val="32"/>
        </w:rPr>
        <w:t xml:space="preserve">OT 9 – Priorità I – Obiettivo specifico 9.2. Azione 9.2.1         </w:t>
      </w:r>
    </w:p>
    <w:p w:rsidR="00CD760C" w:rsidRDefault="00CD760C" w:rsidP="003B35C6">
      <w:pPr>
        <w:rPr>
          <w:b/>
        </w:rPr>
      </w:pPr>
    </w:p>
    <w:p w:rsidR="003B35C6" w:rsidRPr="004C0561" w:rsidRDefault="003B35C6" w:rsidP="003B35C6">
      <w:r w:rsidRPr="004C0561">
        <w:rPr>
          <w:b/>
        </w:rPr>
        <w:t>COSA È</w:t>
      </w:r>
      <w:r w:rsidRPr="004C0561">
        <w:t>:</w:t>
      </w:r>
    </w:p>
    <w:p w:rsidR="003B35C6" w:rsidRPr="006953B2" w:rsidRDefault="003B35C6" w:rsidP="003B35C6">
      <w:pPr>
        <w:jc w:val="both"/>
      </w:pPr>
      <w:r w:rsidRPr="006953B2">
        <w:t xml:space="preserve">Si </w:t>
      </w:r>
      <w:r>
        <w:t>tratta di una</w:t>
      </w:r>
      <w:r w:rsidRPr="006953B2">
        <w:t xml:space="preserve"> nuova misura messa in campo dalla Regione per l’inclusione socio-lavorativa delle persone con disabilità. È sostenuta da una dotazione finanziaria complessiva di sei milioni di euro, e verrà attuata attraverso i 25 ambiti Plus operanti in Sardegna. Le risorse disponibili sono state assegnate agli ambiti in maniera proporzionale, sulla base della popolazione residente di età compresa fra i 16 e i 64 anni, e del numero degli iscritti al collocamento speciale.</w:t>
      </w:r>
    </w:p>
    <w:p w:rsidR="003B35C6" w:rsidRDefault="003B35C6" w:rsidP="003B35C6">
      <w:pPr>
        <w:jc w:val="both"/>
        <w:rPr>
          <w:b/>
        </w:rPr>
      </w:pPr>
      <w:r w:rsidRPr="004C0561">
        <w:rPr>
          <w:b/>
        </w:rPr>
        <w:t>COSA FA IL PLUS di Alghero</w:t>
      </w:r>
    </w:p>
    <w:p w:rsidR="003B35C6" w:rsidRDefault="003B35C6" w:rsidP="003B35C6">
      <w:pPr>
        <w:jc w:val="both"/>
      </w:pPr>
      <w:r>
        <w:t>A</w:t>
      </w:r>
      <w:r w:rsidRPr="002410DE">
        <w:t xml:space="preserve">ll’ambito Plus Alghero – che conta 52.213 residenti di età fra i 16 e i 64 anni, e 2100 iscritti alle liste speciali - è stata attribuita la somma complessiva di 312.749,62 euro. Per poter ottenere il finanziamento, il Plus – e per esso il Comune di Bonorva – </w:t>
      </w:r>
      <w:r>
        <w:t>ha</w:t>
      </w:r>
      <w:r w:rsidRPr="002410DE">
        <w:t xml:space="preserve"> costituire una </w:t>
      </w:r>
      <w:proofErr w:type="spellStart"/>
      <w:r w:rsidRPr="002410DE">
        <w:t>Ats</w:t>
      </w:r>
      <w:proofErr w:type="spellEnd"/>
      <w:r w:rsidRPr="002410DE">
        <w:t xml:space="preserve"> (Associazione temporanea di scopo) con enti pubblici e or</w:t>
      </w:r>
      <w:r>
        <w:t xml:space="preserve">ganizzazioni del terzo settore e ha presentato </w:t>
      </w:r>
      <w:r w:rsidRPr="002410DE">
        <w:t>alla Regione una proposta progettuale. Al fine della costituzione dell’</w:t>
      </w:r>
      <w:proofErr w:type="spellStart"/>
      <w:r w:rsidRPr="002410DE">
        <w:t>Ats</w:t>
      </w:r>
      <w:proofErr w:type="spellEnd"/>
      <w:r w:rsidRPr="002410DE">
        <w:t xml:space="preserve">, il Comune di Bonorva ha pubblicato un avviso con cui </w:t>
      </w:r>
      <w:r>
        <w:t>ha raccolto</w:t>
      </w:r>
      <w:r w:rsidRPr="002410DE">
        <w:t xml:space="preserve"> le manifestazioni di interesse per la co-progettazione e l’attuazione dei progetti di inclusione sociale del bando </w:t>
      </w:r>
      <w:proofErr w:type="spellStart"/>
      <w:r w:rsidRPr="002410DE">
        <w:t>Includis</w:t>
      </w:r>
      <w:proofErr w:type="spellEnd"/>
      <w:r w:rsidRPr="002410DE">
        <w:t xml:space="preserve">. </w:t>
      </w:r>
    </w:p>
    <w:p w:rsidR="004931EE" w:rsidRPr="00653A82" w:rsidRDefault="004931EE" w:rsidP="004931EE">
      <w:pPr>
        <w:jc w:val="both"/>
        <w:rPr>
          <w:b/>
        </w:rPr>
      </w:pPr>
      <w:r w:rsidRPr="00653A82">
        <w:rPr>
          <w:b/>
        </w:rPr>
        <w:t>CHI PUO’ BENEFICIARE DEL PROGETTO</w:t>
      </w:r>
    </w:p>
    <w:p w:rsidR="004931EE" w:rsidRPr="00F85211" w:rsidRDefault="004931EE" w:rsidP="004931EE">
      <w:pPr>
        <w:jc w:val="both"/>
      </w:pPr>
      <w:r w:rsidRPr="00F85211">
        <w:t xml:space="preserve">I destinatari degli interventi sono persone non occupate con disabilità riconosciuta ai sensi dell’art. 3 della L.104/92 </w:t>
      </w:r>
      <w:proofErr w:type="spellStart"/>
      <w:r w:rsidRPr="00F85211">
        <w:t>ss.mm.ii</w:t>
      </w:r>
      <w:proofErr w:type="spellEnd"/>
      <w:r w:rsidRPr="00F85211">
        <w:t>. o con disturbo mentale o dello spettro autistico in carico ai Dipartimenti di Salute Mentale e Dipendenze-Centri di Salute Mentale o UONPIA o con disabilità mentale e/o psichica in carico ai servizi socio sanitari.</w:t>
      </w:r>
    </w:p>
    <w:p w:rsidR="004931EE" w:rsidRPr="00653A82" w:rsidRDefault="004931EE" w:rsidP="004931EE">
      <w:pPr>
        <w:jc w:val="both"/>
        <w:rPr>
          <w:b/>
        </w:rPr>
      </w:pPr>
      <w:r w:rsidRPr="00653A82">
        <w:t>C</w:t>
      </w:r>
      <w:r w:rsidRPr="00653A82">
        <w:rPr>
          <w:b/>
        </w:rPr>
        <w:t>OME SI ACCEDE</w:t>
      </w:r>
    </w:p>
    <w:p w:rsidR="004931EE" w:rsidRDefault="004931EE" w:rsidP="004931EE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 bisogna presentare domanda. L</w:t>
      </w:r>
      <w:r w:rsidRPr="004931EE">
        <w:rPr>
          <w:rFonts w:asciiTheme="minorHAnsi" w:hAnsiTheme="minorHAnsi" w:cstheme="minorHAnsi"/>
          <w:sz w:val="22"/>
          <w:szCs w:val="22"/>
        </w:rPr>
        <w:t>e persone ammesse al percorso di inclusione socio-lavorativa saranno individuate dai Servizi Sociali in collaborazione con i servizi socio sanitari, sulla base di una accurata e documentata analisi, nonché di una effettiva possibilità di affrontare i percorsi proposti. I destinatari saranno scelti tra quelli che risultino presi in circo dai Servizi Sociali e dai Servizi Sanitari Competenti.</w:t>
      </w:r>
    </w:p>
    <w:p w:rsidR="004931EE" w:rsidRDefault="004931EE" w:rsidP="004931EE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931EE" w:rsidRPr="00653A82" w:rsidRDefault="00653A82" w:rsidP="004931EE">
      <w:pPr>
        <w:rPr>
          <w:b/>
        </w:rPr>
      </w:pPr>
      <w:r w:rsidRPr="00653A82">
        <w:rPr>
          <w:b/>
          <w:sz w:val="24"/>
        </w:rPr>
        <w:t>NUMERI OBIETTIVO</w:t>
      </w:r>
      <w:r w:rsidRPr="00653A82">
        <w:rPr>
          <w:b/>
        </w:rPr>
        <w:t>:</w:t>
      </w:r>
    </w:p>
    <w:p w:rsidR="004931EE" w:rsidRPr="004F66BE" w:rsidRDefault="004931EE" w:rsidP="004931EE">
      <w:r w:rsidRPr="004F66BE">
        <w:t>Sulla base delle risorse attribuite dalla Regione sono stati individuati i seguenti numeri obiettivo:</w:t>
      </w:r>
    </w:p>
    <w:p w:rsidR="004931EE" w:rsidRDefault="004931EE" w:rsidP="004931E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</w:rPr>
      </w:pPr>
      <w:r w:rsidRPr="004F66BE">
        <w:rPr>
          <w:rFonts w:asciiTheme="minorHAnsi" w:hAnsiTheme="minorHAnsi" w:cstheme="minorHAnsi"/>
          <w:sz w:val="22"/>
        </w:rPr>
        <w:t xml:space="preserve">86 destinatari selezionati usufruiranno di un percorso di accesso e presa in carico; di questi, 72 usufruiranno di un percorso di orientamento specialistico e 48 accederanno al tirocinio </w:t>
      </w:r>
      <w:proofErr w:type="spellStart"/>
      <w:r w:rsidRPr="004F66BE">
        <w:rPr>
          <w:rFonts w:asciiTheme="minorHAnsi" w:hAnsiTheme="minorHAnsi" w:cstheme="minorHAnsi"/>
          <w:sz w:val="22"/>
        </w:rPr>
        <w:t>Tirocinio</w:t>
      </w:r>
      <w:proofErr w:type="spellEnd"/>
      <w:r w:rsidRPr="004F66BE">
        <w:rPr>
          <w:rFonts w:asciiTheme="minorHAnsi" w:hAnsiTheme="minorHAnsi" w:cstheme="minorHAnsi"/>
          <w:sz w:val="22"/>
        </w:rPr>
        <w:t xml:space="preserve"> di Orientamento, Formazione e inserimento/reinserimento della durata di 6 mesi; − L'indennità corrisposta esclusivamente a chi intraprenderà il percorso di tirocinio è considerata, dal punto di vista fiscale, quale reddito assimilato a quelli di lavoro dipendente (art. 50, co. 1, </w:t>
      </w:r>
      <w:proofErr w:type="spellStart"/>
      <w:r w:rsidRPr="004F66BE">
        <w:rPr>
          <w:rFonts w:asciiTheme="minorHAnsi" w:hAnsiTheme="minorHAnsi" w:cstheme="minorHAnsi"/>
          <w:sz w:val="22"/>
        </w:rPr>
        <w:t>lett</w:t>
      </w:r>
      <w:proofErr w:type="spellEnd"/>
      <w:r w:rsidRPr="004F66BE">
        <w:rPr>
          <w:rFonts w:asciiTheme="minorHAnsi" w:hAnsiTheme="minorHAnsi" w:cstheme="minorHAnsi"/>
          <w:sz w:val="22"/>
        </w:rPr>
        <w:t xml:space="preserve">. c), DPR n. 917/1986 TUIR - </w:t>
      </w:r>
      <w:proofErr w:type="spellStart"/>
      <w:r w:rsidRPr="004F66BE">
        <w:rPr>
          <w:rFonts w:asciiTheme="minorHAnsi" w:hAnsiTheme="minorHAnsi" w:cstheme="minorHAnsi"/>
          <w:sz w:val="22"/>
        </w:rPr>
        <w:t>ris</w:t>
      </w:r>
      <w:proofErr w:type="spellEnd"/>
      <w:r w:rsidRPr="004F66BE">
        <w:rPr>
          <w:rFonts w:asciiTheme="minorHAnsi" w:hAnsiTheme="minorHAnsi" w:cstheme="minorHAnsi"/>
          <w:sz w:val="22"/>
        </w:rPr>
        <w:t>. A.E. n.</w:t>
      </w:r>
    </w:p>
    <w:p w:rsidR="00653A82" w:rsidRDefault="00653A82" w:rsidP="004931E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</w:rPr>
      </w:pPr>
    </w:p>
    <w:p w:rsidR="00653A82" w:rsidRPr="004F66BE" w:rsidRDefault="00653A82" w:rsidP="004931E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17"/>
        </w:rPr>
      </w:pPr>
    </w:p>
    <w:sectPr w:rsidR="00653A82" w:rsidRPr="004F66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A3" w:rsidRDefault="003728A3" w:rsidP="00B65CD9">
      <w:pPr>
        <w:spacing w:after="0" w:line="240" w:lineRule="auto"/>
      </w:pPr>
      <w:r>
        <w:separator/>
      </w:r>
    </w:p>
  </w:endnote>
  <w:endnote w:type="continuationSeparator" w:id="0">
    <w:p w:rsidR="003728A3" w:rsidRDefault="003728A3" w:rsidP="00B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A3" w:rsidRDefault="003728A3" w:rsidP="00B65CD9">
      <w:pPr>
        <w:spacing w:after="0" w:line="240" w:lineRule="auto"/>
      </w:pPr>
      <w:r>
        <w:separator/>
      </w:r>
    </w:p>
  </w:footnote>
  <w:footnote w:type="continuationSeparator" w:id="0">
    <w:p w:rsidR="003728A3" w:rsidRDefault="003728A3" w:rsidP="00B6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D9" w:rsidRDefault="00CD76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4985385</wp:posOffset>
          </wp:positionH>
          <wp:positionV relativeFrom="paragraph">
            <wp:posOffset>-382905</wp:posOffset>
          </wp:positionV>
          <wp:extent cx="885825" cy="746125"/>
          <wp:effectExtent l="0" t="0" r="9525" b="0"/>
          <wp:wrapTight wrapText="bothSides">
            <wp:wrapPolygon edited="0">
              <wp:start x="9755" y="0"/>
              <wp:lineTo x="5574" y="2757"/>
              <wp:lineTo x="5110" y="6618"/>
              <wp:lineTo x="6503" y="9375"/>
              <wp:lineTo x="0" y="14890"/>
              <wp:lineTo x="0" y="15993"/>
              <wp:lineTo x="1394" y="20405"/>
              <wp:lineTo x="19510" y="20405"/>
              <wp:lineTo x="19045" y="18199"/>
              <wp:lineTo x="21368" y="16545"/>
              <wp:lineTo x="20903" y="14890"/>
              <wp:lineTo x="15329" y="9375"/>
              <wp:lineTo x="17187" y="6066"/>
              <wp:lineTo x="15794" y="2757"/>
              <wp:lineTo x="12077" y="0"/>
              <wp:lineTo x="9755" y="0"/>
            </wp:wrapPolygon>
          </wp:wrapTight>
          <wp:docPr id="6" name="Immagine 6" descr="Risultati immagini per 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regione sardeg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CD9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00CCE79" wp14:editId="0659B8D9">
          <wp:simplePos x="0" y="0"/>
          <wp:positionH relativeFrom="column">
            <wp:posOffset>-320040</wp:posOffset>
          </wp:positionH>
          <wp:positionV relativeFrom="paragraph">
            <wp:posOffset>-382905</wp:posOffset>
          </wp:positionV>
          <wp:extent cx="1391920" cy="753110"/>
          <wp:effectExtent l="0" t="0" r="0" b="8890"/>
          <wp:wrapTight wrapText="bothSides">
            <wp:wrapPolygon edited="0">
              <wp:start x="0" y="0"/>
              <wp:lineTo x="0" y="21309"/>
              <wp:lineTo x="21285" y="21309"/>
              <wp:lineTo x="21285" y="0"/>
              <wp:lineTo x="0" y="0"/>
            </wp:wrapPolygon>
          </wp:wrapTight>
          <wp:docPr id="3" name="Immagine 3" descr="C:\Users\rolur\AppData\Local\Microsoft\Windows\INetCache\Content.Word\PlusAlghero-icon2015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lur\AppData\Local\Microsoft\Windows\INetCache\Content.Word\PlusAlghero-icon2015-0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58"/>
    <w:rsid w:val="000B1C13"/>
    <w:rsid w:val="001A5199"/>
    <w:rsid w:val="002016FC"/>
    <w:rsid w:val="003728A3"/>
    <w:rsid w:val="003A68E0"/>
    <w:rsid w:val="003B35C6"/>
    <w:rsid w:val="003B4601"/>
    <w:rsid w:val="00446E10"/>
    <w:rsid w:val="0048311A"/>
    <w:rsid w:val="004931EE"/>
    <w:rsid w:val="004966D0"/>
    <w:rsid w:val="004E2D15"/>
    <w:rsid w:val="00560709"/>
    <w:rsid w:val="005B712C"/>
    <w:rsid w:val="00653A82"/>
    <w:rsid w:val="00881253"/>
    <w:rsid w:val="009454DD"/>
    <w:rsid w:val="009554DB"/>
    <w:rsid w:val="00AC34C4"/>
    <w:rsid w:val="00AE030A"/>
    <w:rsid w:val="00B65CD9"/>
    <w:rsid w:val="00BC2C02"/>
    <w:rsid w:val="00C63A9C"/>
    <w:rsid w:val="00C63EBA"/>
    <w:rsid w:val="00C95643"/>
    <w:rsid w:val="00CD760C"/>
    <w:rsid w:val="00CE4C0E"/>
    <w:rsid w:val="00D1229E"/>
    <w:rsid w:val="00DB5B58"/>
    <w:rsid w:val="00E22C96"/>
    <w:rsid w:val="00F84A8B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5B5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65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CD9"/>
  </w:style>
  <w:style w:type="paragraph" w:styleId="Pidipagina">
    <w:name w:val="footer"/>
    <w:basedOn w:val="Normale"/>
    <w:link w:val="PidipaginaCarattere"/>
    <w:uiPriority w:val="99"/>
    <w:unhideWhenUsed/>
    <w:rsid w:val="00B65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5B5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65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CD9"/>
  </w:style>
  <w:style w:type="paragraph" w:styleId="Pidipagina">
    <w:name w:val="footer"/>
    <w:basedOn w:val="Normale"/>
    <w:link w:val="PidipaginaCarattere"/>
    <w:uiPriority w:val="99"/>
    <w:unhideWhenUsed/>
    <w:rsid w:val="00B65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Rossini</dc:creator>
  <cp:lastModifiedBy>Sociali</cp:lastModifiedBy>
  <cp:revision>2</cp:revision>
  <dcterms:created xsi:type="dcterms:W3CDTF">2018-07-06T06:51:00Z</dcterms:created>
  <dcterms:modified xsi:type="dcterms:W3CDTF">2018-07-06T06:51:00Z</dcterms:modified>
</cp:coreProperties>
</file>